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3842" w14:textId="77777777" w:rsidR="007F1E95" w:rsidRPr="00D119F3" w:rsidRDefault="007F1E95" w:rsidP="0047403F">
      <w:pPr>
        <w:rPr>
          <w:rFonts w:ascii="Marianne" w:hAnsi="Marianne"/>
        </w:rPr>
      </w:pPr>
    </w:p>
    <w:p w14:paraId="358C6CB6" w14:textId="41D28340" w:rsidR="006824DB" w:rsidRPr="00313326" w:rsidRDefault="00757D93" w:rsidP="006824DB">
      <w:pPr>
        <w:pBdr>
          <w:top w:val="single" w:sz="4" w:space="1" w:color="auto"/>
          <w:left w:val="single" w:sz="4" w:space="4" w:color="auto"/>
          <w:bottom w:val="single" w:sz="4" w:space="1" w:color="auto"/>
          <w:right w:val="single" w:sz="4" w:space="4" w:color="auto"/>
        </w:pBdr>
        <w:jc w:val="center"/>
        <w:rPr>
          <w:rFonts w:ascii="Marianne" w:hAnsi="Marianne"/>
          <w:b/>
          <w:bCs/>
          <w:sz w:val="28"/>
          <w:szCs w:val="28"/>
        </w:rPr>
      </w:pPr>
      <w:r w:rsidRPr="00757D93">
        <w:rPr>
          <w:rFonts w:ascii="Marianne" w:hAnsi="Marianne"/>
          <w:b/>
          <w:smallCaps/>
          <w:color w:val="4472C4" w:themeColor="accent1"/>
          <w:sz w:val="28"/>
          <w:szCs w:val="28"/>
          <w:lang w:eastAsia="en-US"/>
        </w:rPr>
        <w:t xml:space="preserve">exemple de </w:t>
      </w:r>
      <w:r w:rsidR="007F1E95" w:rsidRPr="00313326">
        <w:rPr>
          <w:rFonts w:ascii="Marianne" w:hAnsi="Marianne"/>
          <w:b/>
          <w:smallCaps/>
          <w:sz w:val="28"/>
          <w:szCs w:val="28"/>
          <w:lang w:eastAsia="en-US"/>
        </w:rPr>
        <w:t>demande</w:t>
      </w:r>
      <w:r>
        <w:rPr>
          <w:rFonts w:ascii="Marianne" w:hAnsi="Marianne"/>
          <w:b/>
          <w:smallCaps/>
          <w:sz w:val="28"/>
          <w:szCs w:val="28"/>
          <w:lang w:eastAsia="en-US"/>
        </w:rPr>
        <w:t xml:space="preserve"> </w:t>
      </w:r>
      <w:r w:rsidR="007F1E95" w:rsidRPr="00313326">
        <w:rPr>
          <w:rFonts w:ascii="Marianne" w:hAnsi="Marianne"/>
          <w:b/>
          <w:smallCaps/>
          <w:sz w:val="28"/>
          <w:szCs w:val="28"/>
          <w:lang w:eastAsia="en-US"/>
        </w:rPr>
        <w:t>de subvention au titre du FNE-Formation</w:t>
      </w:r>
    </w:p>
    <w:p w14:paraId="1DFC4275" w14:textId="77777777" w:rsidR="0047403F" w:rsidRDefault="0047403F" w:rsidP="0047403F">
      <w:pPr>
        <w:spacing w:after="160" w:line="300" w:lineRule="auto"/>
        <w:rPr>
          <w:rFonts w:ascii="Marianne" w:hAnsi="Marianne"/>
          <w:b/>
          <w:smallCaps/>
          <w:sz w:val="22"/>
          <w:szCs w:val="22"/>
          <w:lang w:eastAsia="en-US"/>
        </w:rPr>
      </w:pPr>
    </w:p>
    <w:p w14:paraId="193A25EE" w14:textId="4FB997AA" w:rsidR="00FE761C" w:rsidRPr="0047403F" w:rsidRDefault="00FE761C" w:rsidP="0047403F">
      <w:pPr>
        <w:spacing w:after="160" w:line="300" w:lineRule="auto"/>
        <w:rPr>
          <w:rFonts w:ascii="Calibri" w:hAnsi="Calibri"/>
          <w:sz w:val="21"/>
          <w:szCs w:val="21"/>
          <w:lang w:eastAsia="en-US"/>
        </w:rPr>
      </w:pPr>
      <w:r w:rsidRPr="007F1E95">
        <w:rPr>
          <w:rFonts w:ascii="Marianne" w:hAnsi="Marianne"/>
          <w:b/>
          <w:sz w:val="18"/>
          <w:szCs w:val="18"/>
          <w:lang w:eastAsia="en-US"/>
        </w:rPr>
        <w:t>IDENTIFICATION DE L’ENTREPRISE </w:t>
      </w:r>
    </w:p>
    <w:p w14:paraId="66CDECE8" w14:textId="02573B2C" w:rsidR="00FE761C" w:rsidRPr="007F1E95" w:rsidRDefault="00FE761C" w:rsidP="00FE761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Dénomination sociale : </w:t>
      </w:r>
      <w:r w:rsidRPr="007F1E95">
        <w:rPr>
          <w:rFonts w:ascii="Marianne" w:hAnsi="Marianne"/>
          <w:color w:val="AEAAAA"/>
          <w:sz w:val="20"/>
          <w:szCs w:val="20"/>
          <w:lang w:eastAsia="en-US"/>
        </w:rPr>
        <w:tab/>
      </w:r>
    </w:p>
    <w:p w14:paraId="05066B22" w14:textId="77777777" w:rsidR="00FE761C" w:rsidRDefault="00FE761C" w:rsidP="00FE761C">
      <w:pPr>
        <w:tabs>
          <w:tab w:val="left" w:leader="underscore" w:pos="9072"/>
        </w:tabs>
        <w:spacing w:after="160" w:line="300" w:lineRule="auto"/>
        <w:rPr>
          <w:rFonts w:ascii="Marianne" w:hAnsi="Marianne"/>
          <w:sz w:val="20"/>
          <w:szCs w:val="20"/>
          <w:lang w:eastAsia="en-US"/>
        </w:rPr>
      </w:pPr>
      <w:r>
        <w:rPr>
          <w:rFonts w:ascii="Marianne" w:hAnsi="Marianne"/>
          <w:sz w:val="20"/>
          <w:szCs w:val="20"/>
          <w:lang w:eastAsia="en-US"/>
        </w:rPr>
        <w:t>Taille</w:t>
      </w:r>
      <w:r w:rsidRPr="3BA3305A">
        <w:rPr>
          <w:rFonts w:ascii="Marianne" w:hAnsi="Marianne"/>
          <w:sz w:val="20"/>
          <w:szCs w:val="20"/>
          <w:lang w:eastAsia="en-US"/>
        </w:rPr>
        <w:t xml:space="preserve"> de l’entreprise</w:t>
      </w:r>
      <w:r>
        <w:rPr>
          <w:rFonts w:ascii="Marianne" w:hAnsi="Marianne"/>
          <w:sz w:val="20"/>
          <w:szCs w:val="20"/>
          <w:lang w:eastAsia="en-US"/>
        </w:rPr>
        <w:t>* (ou du groupe le cas échéant)</w:t>
      </w:r>
      <w:r w:rsidRPr="3BA3305A">
        <w:rPr>
          <w:rFonts w:ascii="Marianne" w:hAnsi="Marianne"/>
          <w:sz w:val="20"/>
          <w:szCs w:val="20"/>
          <w:lang w:eastAsia="en-US"/>
        </w:rPr>
        <w:t> :</w:t>
      </w:r>
    </w:p>
    <w:p w14:paraId="6248AB93" w14:textId="77777777" w:rsidR="00FE761C" w:rsidRPr="00B45075" w:rsidRDefault="00FE761C" w:rsidP="00FE761C">
      <w:pPr>
        <w:tabs>
          <w:tab w:val="left" w:leader="underscore" w:pos="9072"/>
        </w:tabs>
        <w:spacing w:after="160" w:line="300" w:lineRule="auto"/>
        <w:rPr>
          <w:rFonts w:ascii="Marianne" w:hAnsi="Marianne"/>
          <w:i/>
          <w:iCs/>
          <w:sz w:val="18"/>
          <w:szCs w:val="18"/>
        </w:rPr>
      </w:pPr>
      <w:r>
        <w:rPr>
          <w:rFonts w:ascii="Marianne" w:hAnsi="Marianne"/>
          <w:i/>
          <w:iCs/>
          <w:sz w:val="18"/>
          <w:szCs w:val="18"/>
        </w:rPr>
        <w:t xml:space="preserve">* </w:t>
      </w:r>
      <w:r w:rsidRPr="00B45075">
        <w:rPr>
          <w:rFonts w:ascii="Marianne" w:hAnsi="Marianne"/>
          <w:i/>
          <w:iCs/>
          <w:sz w:val="18"/>
          <w:szCs w:val="18"/>
        </w:rPr>
        <w:t>Conformément à l’annexe I du RGEC 651/2014</w:t>
      </w:r>
      <w:r>
        <w:rPr>
          <w:rFonts w:ascii="Marianne" w:hAnsi="Marianne"/>
          <w:i/>
          <w:iCs/>
          <w:sz w:val="18"/>
          <w:szCs w:val="18"/>
        </w:rPr>
        <w:t xml:space="preserve">, la taille doit être justifiée par l’entreprise : </w:t>
      </w:r>
    </w:p>
    <w:p w14:paraId="18EB1766" w14:textId="77777777" w:rsidR="00FE761C" w:rsidRPr="000F41F0" w:rsidRDefault="00FE761C" w:rsidP="00FE761C">
      <w:pPr>
        <w:pStyle w:val="Corpsdetexte"/>
        <w:numPr>
          <w:ilvl w:val="0"/>
          <w:numId w:val="1"/>
        </w:numPr>
        <w:rPr>
          <w:rFonts w:ascii="Marianne" w:hAnsi="Marianne"/>
          <w:sz w:val="18"/>
          <w:szCs w:val="18"/>
        </w:rPr>
      </w:pPr>
      <w:r>
        <w:rPr>
          <w:rFonts w:ascii="Marianne" w:hAnsi="Marianne"/>
          <w:i/>
          <w:iCs/>
          <w:sz w:val="18"/>
          <w:szCs w:val="18"/>
        </w:rPr>
        <w:t xml:space="preserve">Petite </w:t>
      </w:r>
      <w:r w:rsidRPr="000F41F0">
        <w:rPr>
          <w:rFonts w:ascii="Marianne" w:hAnsi="Marianne"/>
          <w:i/>
          <w:iCs/>
          <w:sz w:val="18"/>
          <w:szCs w:val="18"/>
        </w:rPr>
        <w:t>Entreprise</w:t>
      </w:r>
      <w:r>
        <w:rPr>
          <w:rFonts w:ascii="Marianne" w:hAnsi="Marianne"/>
          <w:i/>
          <w:iCs/>
          <w:sz w:val="18"/>
          <w:szCs w:val="18"/>
        </w:rPr>
        <w:t> :</w:t>
      </w:r>
      <w:r w:rsidRPr="000F41F0">
        <w:rPr>
          <w:rFonts w:ascii="Marianne" w:hAnsi="Marianne"/>
          <w:i/>
          <w:iCs/>
          <w:sz w:val="18"/>
          <w:szCs w:val="18"/>
        </w:rPr>
        <w:t xml:space="preserve"> qui emploie moins de 50 personnes et dont le chiffre d'affaires annuel ou le total du bilan annuel n'excède pas 10 millions €. </w:t>
      </w:r>
    </w:p>
    <w:p w14:paraId="0DED543D" w14:textId="77777777" w:rsidR="00FE761C" w:rsidRPr="000F41F0" w:rsidRDefault="00FE761C" w:rsidP="00FE761C">
      <w:pPr>
        <w:pStyle w:val="Corpsdetexte"/>
        <w:numPr>
          <w:ilvl w:val="0"/>
          <w:numId w:val="1"/>
        </w:numPr>
        <w:rPr>
          <w:rFonts w:ascii="Marianne" w:hAnsi="Marianne"/>
          <w:sz w:val="18"/>
          <w:szCs w:val="18"/>
        </w:rPr>
      </w:pPr>
      <w:r>
        <w:rPr>
          <w:rFonts w:ascii="Marianne" w:hAnsi="Marianne"/>
          <w:i/>
          <w:iCs/>
          <w:sz w:val="18"/>
          <w:szCs w:val="18"/>
        </w:rPr>
        <w:t xml:space="preserve">Moyenne </w:t>
      </w:r>
      <w:r w:rsidRPr="000F41F0">
        <w:rPr>
          <w:rFonts w:ascii="Marianne" w:hAnsi="Marianne"/>
          <w:i/>
          <w:iCs/>
          <w:sz w:val="18"/>
          <w:szCs w:val="18"/>
        </w:rPr>
        <w:t>Entreprise</w:t>
      </w:r>
      <w:r>
        <w:rPr>
          <w:rFonts w:ascii="Marianne" w:hAnsi="Marianne"/>
          <w:i/>
          <w:iCs/>
          <w:sz w:val="18"/>
          <w:szCs w:val="18"/>
        </w:rPr>
        <w:t xml:space="preserve"> : </w:t>
      </w:r>
      <w:r w:rsidRPr="000F41F0">
        <w:rPr>
          <w:rFonts w:ascii="Marianne" w:hAnsi="Marianne"/>
          <w:i/>
          <w:iCs/>
          <w:sz w:val="18"/>
          <w:szCs w:val="18"/>
        </w:rPr>
        <w:t xml:space="preserve">qui emploie moins de 250 personnes et dont le chiffre d'affaires annuel n'excède pas 50 millions € ou dont le total du bilan annuel n'excède pas 43 millions €. </w:t>
      </w:r>
    </w:p>
    <w:p w14:paraId="64C553C4" w14:textId="77777777" w:rsidR="00FE761C" w:rsidRPr="000F41F0" w:rsidRDefault="00FE761C" w:rsidP="00FE761C">
      <w:pPr>
        <w:pStyle w:val="Corpsdetexte"/>
        <w:numPr>
          <w:ilvl w:val="0"/>
          <w:numId w:val="1"/>
        </w:numPr>
        <w:rPr>
          <w:rFonts w:ascii="Marianne" w:hAnsi="Marianne"/>
          <w:i/>
          <w:iCs/>
          <w:sz w:val="18"/>
          <w:szCs w:val="18"/>
        </w:rPr>
      </w:pPr>
      <w:r>
        <w:rPr>
          <w:rFonts w:ascii="Marianne" w:hAnsi="Marianne"/>
          <w:i/>
          <w:iCs/>
          <w:sz w:val="18"/>
          <w:szCs w:val="18"/>
        </w:rPr>
        <w:t xml:space="preserve">Grande </w:t>
      </w:r>
      <w:r w:rsidRPr="000F41F0">
        <w:rPr>
          <w:rFonts w:ascii="Marianne" w:hAnsi="Marianne"/>
          <w:i/>
          <w:iCs/>
          <w:sz w:val="18"/>
          <w:szCs w:val="18"/>
        </w:rPr>
        <w:t>Entreprise</w:t>
      </w:r>
      <w:r>
        <w:rPr>
          <w:rFonts w:ascii="Marianne" w:hAnsi="Marianne"/>
          <w:i/>
          <w:iCs/>
          <w:sz w:val="18"/>
          <w:szCs w:val="18"/>
        </w:rPr>
        <w:t xml:space="preserve"> : </w:t>
      </w:r>
      <w:r w:rsidRPr="000F41F0">
        <w:rPr>
          <w:rFonts w:ascii="Marianne" w:hAnsi="Marianne"/>
          <w:i/>
          <w:iCs/>
          <w:sz w:val="18"/>
          <w:szCs w:val="18"/>
        </w:rPr>
        <w:t>n’entrant pas dans les catégories (1) et (2).</w:t>
      </w:r>
    </w:p>
    <w:p w14:paraId="012B7B78" w14:textId="77777777" w:rsidR="00FE761C" w:rsidRDefault="00FE761C" w:rsidP="00FE761C">
      <w:pPr>
        <w:tabs>
          <w:tab w:val="left" w:leader="underscore" w:pos="9072"/>
        </w:tabs>
        <w:spacing w:after="160" w:line="300" w:lineRule="auto"/>
        <w:rPr>
          <w:rFonts w:ascii="Marianne" w:hAnsi="Marianne"/>
          <w:sz w:val="20"/>
          <w:szCs w:val="20"/>
          <w:lang w:eastAsia="en-US"/>
        </w:rPr>
      </w:pPr>
    </w:p>
    <w:p w14:paraId="7C2C6855"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Nom et qualité du représent</w:t>
      </w:r>
      <w:r>
        <w:rPr>
          <w:rFonts w:ascii="Marianne" w:hAnsi="Marianne"/>
          <w:sz w:val="20"/>
          <w:szCs w:val="20"/>
          <w:lang w:eastAsia="en-US"/>
        </w:rPr>
        <w:t>a</w:t>
      </w:r>
      <w:r w:rsidRPr="007F1E95">
        <w:rPr>
          <w:rFonts w:ascii="Marianne" w:hAnsi="Marianne"/>
          <w:sz w:val="20"/>
          <w:szCs w:val="20"/>
          <w:lang w:eastAsia="en-US"/>
        </w:rPr>
        <w:t xml:space="preserve">nt Légal : </w:t>
      </w:r>
      <w:r w:rsidRPr="007F1E95">
        <w:rPr>
          <w:rFonts w:ascii="Marianne" w:hAnsi="Marianne"/>
          <w:color w:val="AEAAAA"/>
          <w:sz w:val="20"/>
          <w:szCs w:val="20"/>
          <w:lang w:eastAsia="en-US"/>
        </w:rPr>
        <w:tab/>
      </w:r>
    </w:p>
    <w:p w14:paraId="4EAB787E"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Adresse </w:t>
      </w:r>
      <w:r>
        <w:rPr>
          <w:rFonts w:ascii="Marianne" w:hAnsi="Marianne"/>
          <w:sz w:val="20"/>
          <w:szCs w:val="20"/>
          <w:lang w:eastAsia="en-US"/>
        </w:rPr>
        <w:t>de l’entreprise</w:t>
      </w:r>
      <w:r w:rsidRPr="007F1E95">
        <w:rPr>
          <w:rFonts w:ascii="Marianne" w:hAnsi="Marianne"/>
          <w:sz w:val="20"/>
          <w:szCs w:val="20"/>
          <w:lang w:eastAsia="en-US"/>
        </w:rPr>
        <w:t xml:space="preserve"> : </w:t>
      </w:r>
      <w:r w:rsidRPr="007F1E95">
        <w:rPr>
          <w:rFonts w:ascii="Marianne" w:hAnsi="Marianne"/>
          <w:color w:val="AEAAAA"/>
          <w:sz w:val="20"/>
          <w:szCs w:val="20"/>
          <w:lang w:eastAsia="en-US"/>
        </w:rPr>
        <w:tab/>
      </w:r>
    </w:p>
    <w:p w14:paraId="233A69A5"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3BA3305A">
        <w:rPr>
          <w:rFonts w:ascii="Marianne" w:hAnsi="Marianne"/>
          <w:sz w:val="20"/>
          <w:szCs w:val="20"/>
          <w:lang w:eastAsia="en-US"/>
        </w:rPr>
        <w:t>Adresse de</w:t>
      </w:r>
      <w:r>
        <w:rPr>
          <w:rFonts w:ascii="Marianne" w:hAnsi="Marianne"/>
          <w:sz w:val="20"/>
          <w:szCs w:val="20"/>
          <w:lang w:eastAsia="en-US"/>
        </w:rPr>
        <w:t>(s) l'établissement(s) bénéficiaire(s)</w:t>
      </w:r>
      <w:r w:rsidRPr="3BA3305A">
        <w:rPr>
          <w:rFonts w:ascii="Marianne" w:hAnsi="Marianne"/>
          <w:sz w:val="20"/>
          <w:szCs w:val="20"/>
          <w:lang w:eastAsia="en-US"/>
        </w:rPr>
        <w:t xml:space="preserve"> : </w:t>
      </w:r>
      <w:r>
        <w:tab/>
      </w:r>
    </w:p>
    <w:p w14:paraId="12F399B0"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N° </w:t>
      </w:r>
      <w:proofErr w:type="spellStart"/>
      <w:r w:rsidRPr="007F1E95">
        <w:rPr>
          <w:rFonts w:ascii="Marianne" w:hAnsi="Marianne"/>
          <w:sz w:val="20"/>
          <w:szCs w:val="20"/>
          <w:lang w:eastAsia="en-US"/>
        </w:rPr>
        <w:t>Siren</w:t>
      </w:r>
      <w:proofErr w:type="spellEnd"/>
      <w:r w:rsidRPr="007F1E95">
        <w:rPr>
          <w:rFonts w:ascii="Marianne" w:hAnsi="Marianne"/>
          <w:sz w:val="20"/>
          <w:szCs w:val="20"/>
          <w:lang w:eastAsia="en-US"/>
        </w:rPr>
        <w:t xml:space="preserve"> : </w:t>
      </w:r>
      <w:r w:rsidRPr="007F1E95">
        <w:rPr>
          <w:rFonts w:ascii="Marianne" w:hAnsi="Marianne"/>
          <w:sz w:val="20"/>
          <w:szCs w:val="20"/>
          <w:lang w:eastAsia="en-US"/>
        </w:rPr>
        <w:tab/>
      </w:r>
    </w:p>
    <w:p w14:paraId="265BB800"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3BA3305A">
        <w:rPr>
          <w:rFonts w:ascii="Marianne" w:hAnsi="Marianne"/>
          <w:sz w:val="20"/>
          <w:szCs w:val="20"/>
          <w:lang w:eastAsia="en-US"/>
        </w:rPr>
        <w:t>N° Siret de</w:t>
      </w:r>
      <w:r>
        <w:rPr>
          <w:rFonts w:ascii="Marianne" w:hAnsi="Marianne"/>
          <w:sz w:val="20"/>
          <w:szCs w:val="20"/>
          <w:lang w:eastAsia="en-US"/>
        </w:rPr>
        <w:t>(s) l’établissement(s) bénéficiaire(s)</w:t>
      </w:r>
      <w:r w:rsidRPr="3BA3305A">
        <w:rPr>
          <w:rFonts w:ascii="Marianne" w:hAnsi="Marianne"/>
          <w:sz w:val="20"/>
          <w:szCs w:val="20"/>
          <w:lang w:eastAsia="en-US"/>
        </w:rPr>
        <w:t xml:space="preserve"> : </w:t>
      </w:r>
      <w:r>
        <w:tab/>
      </w:r>
    </w:p>
    <w:p w14:paraId="27AEA148"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Code NAF de l’entreprise : </w:t>
      </w:r>
      <w:r w:rsidRPr="007F1E95">
        <w:rPr>
          <w:rFonts w:ascii="Marianne" w:hAnsi="Marianne"/>
          <w:color w:val="AEAAAA"/>
          <w:sz w:val="20"/>
          <w:szCs w:val="20"/>
          <w:lang w:eastAsia="en-US"/>
        </w:rPr>
        <w:tab/>
      </w:r>
    </w:p>
    <w:p w14:paraId="716E135B"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75522095">
        <w:rPr>
          <w:rFonts w:ascii="Marianne" w:hAnsi="Marianne"/>
          <w:sz w:val="20"/>
          <w:szCs w:val="20"/>
          <w:lang w:eastAsia="en-US"/>
        </w:rPr>
        <w:t xml:space="preserve">Code NACE de l’entreprise : </w:t>
      </w:r>
      <w:r>
        <w:tab/>
      </w:r>
    </w:p>
    <w:p w14:paraId="26E97FD9"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Nom du contact : </w:t>
      </w:r>
      <w:r w:rsidRPr="007F1E95">
        <w:rPr>
          <w:rFonts w:ascii="Marianne" w:hAnsi="Marianne"/>
          <w:color w:val="AEAAAA"/>
          <w:sz w:val="20"/>
          <w:szCs w:val="20"/>
          <w:lang w:eastAsia="en-US"/>
        </w:rPr>
        <w:tab/>
      </w:r>
    </w:p>
    <w:p w14:paraId="66DA6FFC" w14:textId="77777777" w:rsidR="00FE761C" w:rsidRPr="007F1E95" w:rsidRDefault="00FE761C" w:rsidP="00FE761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Fonction : </w:t>
      </w:r>
      <w:r w:rsidRPr="007F1E95">
        <w:rPr>
          <w:rFonts w:ascii="Marianne" w:hAnsi="Marianne"/>
          <w:color w:val="AEAAAA"/>
          <w:sz w:val="20"/>
          <w:szCs w:val="20"/>
          <w:lang w:eastAsia="en-US"/>
        </w:rPr>
        <w:tab/>
      </w:r>
    </w:p>
    <w:p w14:paraId="650713AD" w14:textId="77777777" w:rsidR="00FE761C" w:rsidRPr="007F1E95" w:rsidRDefault="00FE761C" w:rsidP="00FE761C">
      <w:pPr>
        <w:tabs>
          <w:tab w:val="left" w:leader="underscore" w:pos="3686"/>
          <w:tab w:val="left" w:leader="underscore" w:pos="9072"/>
        </w:tabs>
        <w:spacing w:after="160" w:line="300" w:lineRule="auto"/>
        <w:rPr>
          <w:rFonts w:ascii="Calibri" w:hAnsi="Calibri"/>
          <w:sz w:val="22"/>
          <w:szCs w:val="22"/>
          <w:lang w:eastAsia="en-US"/>
        </w:rPr>
      </w:pPr>
      <w:r w:rsidRPr="007F1E95">
        <w:rPr>
          <w:rFonts w:ascii="Marianne" w:hAnsi="Marianne"/>
          <w:sz w:val="20"/>
          <w:szCs w:val="20"/>
          <w:lang w:eastAsia="en-US"/>
        </w:rPr>
        <w:t xml:space="preserve">Tél. : </w:t>
      </w:r>
      <w:r w:rsidRPr="007F1E95">
        <w:rPr>
          <w:rFonts w:ascii="Marianne" w:hAnsi="Marianne"/>
          <w:color w:val="AEAAAA"/>
          <w:sz w:val="20"/>
          <w:szCs w:val="20"/>
          <w:lang w:eastAsia="en-US"/>
        </w:rPr>
        <w:tab/>
      </w:r>
      <w:r w:rsidRPr="007F1E95">
        <w:rPr>
          <w:rFonts w:ascii="Marianne" w:hAnsi="Marianne"/>
          <w:sz w:val="20"/>
          <w:szCs w:val="20"/>
          <w:lang w:eastAsia="en-US"/>
        </w:rPr>
        <w:t>E-mail :</w:t>
      </w:r>
      <w:r w:rsidRPr="007F1E95">
        <w:rPr>
          <w:rFonts w:ascii="Calibri" w:hAnsi="Calibri"/>
          <w:sz w:val="20"/>
          <w:szCs w:val="20"/>
          <w:lang w:eastAsia="en-US"/>
        </w:rPr>
        <w:t xml:space="preserve"> </w:t>
      </w:r>
      <w:r w:rsidRPr="007F1E95">
        <w:rPr>
          <w:rFonts w:ascii="Calibri" w:hAnsi="Calibri"/>
          <w:color w:val="AEAAAA"/>
          <w:sz w:val="22"/>
          <w:szCs w:val="22"/>
          <w:lang w:eastAsia="en-US"/>
        </w:rPr>
        <w:tab/>
      </w:r>
    </w:p>
    <w:p w14:paraId="5B8ABAB9" w14:textId="77777777" w:rsidR="00FE761C" w:rsidRPr="007F1E95" w:rsidRDefault="00FE761C" w:rsidP="00FE761C">
      <w:pPr>
        <w:spacing w:after="160" w:line="300" w:lineRule="auto"/>
        <w:jc w:val="both"/>
        <w:rPr>
          <w:rFonts w:ascii="Calibri" w:hAnsi="Calibri"/>
          <w:b/>
          <w:sz w:val="22"/>
          <w:szCs w:val="22"/>
          <w:lang w:eastAsia="en-US"/>
        </w:rPr>
      </w:pPr>
    </w:p>
    <w:p w14:paraId="742A341B" w14:textId="77777777" w:rsidR="00FE761C" w:rsidRPr="007F1E95" w:rsidRDefault="00FE761C" w:rsidP="00FE761C">
      <w:pPr>
        <w:spacing w:after="160" w:line="300" w:lineRule="auto"/>
        <w:jc w:val="both"/>
        <w:rPr>
          <w:rFonts w:ascii="Calibri" w:hAnsi="Calibri"/>
          <w:b/>
          <w:sz w:val="21"/>
          <w:szCs w:val="21"/>
          <w:lang w:eastAsia="en-US"/>
        </w:rPr>
      </w:pPr>
      <w:r w:rsidRPr="007F1E95">
        <w:rPr>
          <w:rFonts w:ascii="Calibri" w:hAnsi="Calibri"/>
          <w:b/>
          <w:sz w:val="21"/>
          <w:szCs w:val="21"/>
          <w:lang w:eastAsia="en-US"/>
        </w:rPr>
        <w:t>Situation de l’entreprise </w:t>
      </w:r>
    </w:p>
    <w:p w14:paraId="121DD50A" w14:textId="77777777" w:rsidR="00FE761C" w:rsidRPr="007F1E95" w:rsidRDefault="00FE761C" w:rsidP="00FE761C">
      <w:pPr>
        <w:numPr>
          <w:ilvl w:val="0"/>
          <w:numId w:val="8"/>
        </w:numPr>
        <w:spacing w:after="160" w:line="300" w:lineRule="auto"/>
        <w:contextualSpacing/>
        <w:jc w:val="both"/>
        <w:rPr>
          <w:rFonts w:ascii="Calibri" w:hAnsi="Calibri"/>
          <w:b/>
          <w:sz w:val="21"/>
          <w:szCs w:val="21"/>
          <w:lang w:eastAsia="en-US"/>
        </w:rPr>
      </w:pPr>
      <w:r>
        <w:rPr>
          <w:rFonts w:ascii="Marianne" w:hAnsi="Marianne"/>
          <w:sz w:val="20"/>
          <w:szCs w:val="20"/>
        </w:rPr>
        <w:t>Présentation de la situation de l’entreprise et de ses perspectives en matière d’emploi</w:t>
      </w:r>
    </w:p>
    <w:p w14:paraId="58A90128" w14:textId="1CBF11F8" w:rsidR="00030361" w:rsidRDefault="00FE761C" w:rsidP="00FE761C">
      <w:pPr>
        <w:spacing w:after="160" w:line="300" w:lineRule="auto"/>
        <w:jc w:val="both"/>
        <w:rPr>
          <w:rFonts w:ascii="Marianne" w:hAnsi="Marianne"/>
          <w:i/>
          <w:iCs/>
          <w:sz w:val="18"/>
          <w:szCs w:val="18"/>
          <w:lang w:eastAsia="en-US"/>
        </w:rPr>
      </w:pPr>
      <w:r w:rsidRPr="4ECAD5AE">
        <w:rPr>
          <w:rFonts w:ascii="Marianne" w:hAnsi="Marianne"/>
          <w:i/>
          <w:iCs/>
          <w:sz w:val="18"/>
          <w:szCs w:val="18"/>
          <w:lang w:eastAsia="en-US"/>
        </w:rPr>
        <w:t>(Décrire le contexte dans lequel l’entreprise propose le projet de formation, en précisant les enjeux auxquels elle est confrontée en lien avec les transitions écologiques, alimentaire ou numérique ou en accompagnement des grands évènements sportifs que sont la Coupe du Monde de Rugby 2023 et les Jeux Olympiques et Paralympiques de 2024</w:t>
      </w:r>
      <w:r w:rsidR="00906FD5">
        <w:rPr>
          <w:rFonts w:ascii="Marianne" w:hAnsi="Marianne"/>
          <w:i/>
          <w:iCs/>
          <w:sz w:val="18"/>
          <w:szCs w:val="18"/>
          <w:lang w:eastAsia="en-US"/>
        </w:rPr>
        <w:t>)</w:t>
      </w:r>
      <w:r w:rsidR="00030361">
        <w:rPr>
          <w:rFonts w:ascii="Marianne" w:hAnsi="Marianne"/>
          <w:i/>
          <w:iCs/>
          <w:sz w:val="18"/>
          <w:szCs w:val="18"/>
          <w:lang w:eastAsia="en-US"/>
        </w:rPr>
        <w:t>.</w:t>
      </w:r>
    </w:p>
    <w:p w14:paraId="1D82A365" w14:textId="210931B0" w:rsidR="00FE761C" w:rsidRPr="00030361" w:rsidRDefault="00FE761C" w:rsidP="00FE761C">
      <w:pPr>
        <w:spacing w:after="160" w:line="300" w:lineRule="auto"/>
        <w:jc w:val="both"/>
        <w:rPr>
          <w:rFonts w:ascii="Calibri" w:hAnsi="Calibri"/>
          <w:b/>
          <w:bCs/>
          <w:sz w:val="18"/>
          <w:szCs w:val="18"/>
          <w:lang w:eastAsia="en-US"/>
        </w:rPr>
      </w:pPr>
      <w:r w:rsidRPr="4ECAD5AE">
        <w:rPr>
          <w:rFonts w:ascii="Marianne" w:hAnsi="Marianne"/>
          <w:i/>
          <w:iCs/>
          <w:sz w:val="18"/>
          <w:szCs w:val="18"/>
          <w:lang w:eastAsia="en-US"/>
        </w:rPr>
        <w:t>L’entreprise saura démontrer à l’</w:t>
      </w:r>
      <w:proofErr w:type="spellStart"/>
      <w:r w:rsidRPr="4ECAD5AE">
        <w:rPr>
          <w:rFonts w:ascii="Marianne" w:hAnsi="Marianne"/>
          <w:i/>
          <w:iCs/>
          <w:sz w:val="18"/>
          <w:szCs w:val="18"/>
          <w:lang w:eastAsia="en-US"/>
        </w:rPr>
        <w:t>Opco</w:t>
      </w:r>
      <w:proofErr w:type="spellEnd"/>
      <w:r w:rsidRPr="4ECAD5AE">
        <w:rPr>
          <w:rFonts w:ascii="Marianne" w:hAnsi="Marianne"/>
          <w:i/>
          <w:iCs/>
          <w:sz w:val="18"/>
          <w:szCs w:val="18"/>
          <w:lang w:eastAsia="en-US"/>
        </w:rPr>
        <w:t xml:space="preserve"> comment l’octroi de cette aide lui permettra d’accélérer de façon notable sa transition</w:t>
      </w:r>
      <w:r w:rsidR="00030361">
        <w:rPr>
          <w:rFonts w:ascii="Marianne" w:hAnsi="Marianne"/>
          <w:i/>
          <w:iCs/>
          <w:sz w:val="18"/>
          <w:szCs w:val="18"/>
          <w:lang w:eastAsia="en-US"/>
        </w:rPr>
        <w:t> </w:t>
      </w:r>
      <w:r w:rsidR="00030361">
        <w:rPr>
          <w:rFonts w:ascii="Calibri" w:hAnsi="Calibri"/>
          <w:i/>
          <w:iCs/>
          <w:sz w:val="21"/>
          <w:szCs w:val="21"/>
          <w:lang w:eastAsia="en-US"/>
        </w:rPr>
        <w:t xml:space="preserve">; </w:t>
      </w:r>
      <w:r w:rsidR="00030361" w:rsidRPr="00030361">
        <w:rPr>
          <w:rFonts w:ascii="Calibri" w:hAnsi="Calibri"/>
          <w:i/>
          <w:iCs/>
          <w:sz w:val="18"/>
          <w:szCs w:val="18"/>
          <w:lang w:eastAsia="en-US"/>
        </w:rPr>
        <w:t>elle</w:t>
      </w:r>
      <w:r w:rsidRPr="00030361">
        <w:rPr>
          <w:rFonts w:ascii="Calibri" w:hAnsi="Calibri"/>
          <w:i/>
          <w:iCs/>
          <w:sz w:val="18"/>
          <w:szCs w:val="18"/>
          <w:lang w:eastAsia="en-US"/>
        </w:rPr>
        <w:t xml:space="preserve"> devra également justifier de sa situation en termes d’effectif et de taille (chiffre d’affaires ou bilan)</w:t>
      </w:r>
      <w:r w:rsidR="00030361">
        <w:rPr>
          <w:rFonts w:ascii="Calibri" w:hAnsi="Calibri"/>
          <w:i/>
          <w:iCs/>
          <w:sz w:val="18"/>
          <w:szCs w:val="18"/>
          <w:lang w:eastAsia="en-US"/>
        </w:rPr>
        <w:t>.</w:t>
      </w:r>
    </w:p>
    <w:p w14:paraId="447ED841" w14:textId="4572D065" w:rsidR="00B82F3B" w:rsidRPr="00B82F3B" w:rsidRDefault="00B82F3B" w:rsidP="00B82F3B">
      <w:pPr>
        <w:spacing w:after="160" w:line="300" w:lineRule="auto"/>
        <w:rPr>
          <w:rFonts w:ascii="Calibri" w:hAnsi="Calibri"/>
          <w:color w:val="4472C4" w:themeColor="accent1"/>
          <w:sz w:val="21"/>
          <w:szCs w:val="21"/>
          <w:lang w:eastAsia="en-US"/>
        </w:rPr>
      </w:pPr>
      <w:r w:rsidRPr="00B82F3B">
        <w:rPr>
          <w:rFonts w:ascii="Calibri" w:hAnsi="Calibri"/>
          <w:color w:val="4472C4" w:themeColor="accent1"/>
          <w:sz w:val="21"/>
          <w:szCs w:val="21"/>
          <w:lang w:eastAsia="en-US"/>
        </w:rPr>
        <w:t xml:space="preserve">Dans la profession comptable, 50% des tâches d’une mission de tenue </w:t>
      </w:r>
      <w:r w:rsidR="007433CF">
        <w:rPr>
          <w:rFonts w:ascii="Calibri" w:hAnsi="Calibri"/>
          <w:color w:val="4472C4" w:themeColor="accent1"/>
          <w:sz w:val="21"/>
          <w:szCs w:val="21"/>
          <w:lang w:eastAsia="en-US"/>
        </w:rPr>
        <w:t xml:space="preserve">de comptabilité </w:t>
      </w:r>
      <w:r w:rsidRPr="00B82F3B">
        <w:rPr>
          <w:rFonts w:ascii="Calibri" w:hAnsi="Calibri"/>
          <w:color w:val="4472C4" w:themeColor="accent1"/>
          <w:sz w:val="21"/>
          <w:szCs w:val="21"/>
          <w:lang w:eastAsia="en-US"/>
        </w:rPr>
        <w:t>réalisées par les collaborateurs seront automatisées dans les 5 ans, notamment du fait de l’automatisation croissante (évolutions technologiques) de certaines tâches et de la généralisation de la facture électronique (évolution réglementaire) obligatoire au sein des entreprises.</w:t>
      </w:r>
    </w:p>
    <w:p w14:paraId="513B2196" w14:textId="77777777" w:rsidR="00B82F3B" w:rsidRPr="00B82F3B" w:rsidRDefault="00B82F3B" w:rsidP="00B82F3B">
      <w:pPr>
        <w:spacing w:after="160" w:line="300" w:lineRule="auto"/>
        <w:rPr>
          <w:rFonts w:ascii="Calibri" w:hAnsi="Calibri"/>
          <w:color w:val="4472C4" w:themeColor="accent1"/>
          <w:sz w:val="21"/>
          <w:szCs w:val="21"/>
          <w:lang w:eastAsia="en-US"/>
        </w:rPr>
      </w:pPr>
      <w:r w:rsidRPr="00B82F3B">
        <w:rPr>
          <w:rFonts w:ascii="Calibri" w:hAnsi="Calibri"/>
          <w:color w:val="4472C4" w:themeColor="accent1"/>
          <w:sz w:val="21"/>
          <w:szCs w:val="21"/>
          <w:lang w:eastAsia="en-US"/>
        </w:rPr>
        <w:lastRenderedPageBreak/>
        <w:t>Il faut donc que les collaborateurs apprennent de nouveaux métiers, de nouveaux comportements pour que les cabinets puissent proposer de nouvelles missions à leurs clients.</w:t>
      </w:r>
    </w:p>
    <w:p w14:paraId="64844784" w14:textId="73D34F75" w:rsidR="00B82F3B" w:rsidRPr="00B82F3B" w:rsidRDefault="00B82F3B" w:rsidP="00B82F3B">
      <w:pPr>
        <w:spacing w:after="160" w:line="300" w:lineRule="auto"/>
        <w:rPr>
          <w:rFonts w:ascii="Calibri" w:hAnsi="Calibri"/>
          <w:color w:val="4472C4" w:themeColor="accent1"/>
          <w:sz w:val="21"/>
          <w:szCs w:val="21"/>
          <w:lang w:eastAsia="en-US"/>
        </w:rPr>
      </w:pPr>
      <w:r w:rsidRPr="00B82F3B">
        <w:rPr>
          <w:rFonts w:ascii="Calibri" w:hAnsi="Calibri"/>
          <w:color w:val="4472C4" w:themeColor="accent1"/>
          <w:sz w:val="21"/>
          <w:szCs w:val="21"/>
          <w:lang w:eastAsia="en-US"/>
        </w:rPr>
        <w:t>Si les collaborateurs ne sont pas capables de réaliser ces missions, ils vont perdre leur employabilité car leurs missions actuelles vont progressivement disparaître et le cabinet ne parviendr</w:t>
      </w:r>
      <w:r w:rsidR="00ED2CDB">
        <w:rPr>
          <w:rFonts w:ascii="Calibri" w:hAnsi="Calibri"/>
          <w:color w:val="4472C4" w:themeColor="accent1"/>
          <w:sz w:val="21"/>
          <w:szCs w:val="21"/>
          <w:lang w:eastAsia="en-US"/>
        </w:rPr>
        <w:t>a</w:t>
      </w:r>
      <w:r w:rsidRPr="00B82F3B">
        <w:rPr>
          <w:rFonts w:ascii="Calibri" w:hAnsi="Calibri"/>
          <w:color w:val="4472C4" w:themeColor="accent1"/>
          <w:sz w:val="21"/>
          <w:szCs w:val="21"/>
          <w:lang w:eastAsia="en-US"/>
        </w:rPr>
        <w:t xml:space="preserve"> pas à maintenir </w:t>
      </w:r>
      <w:r w:rsidR="00ED2CDB">
        <w:rPr>
          <w:rFonts w:ascii="Calibri" w:hAnsi="Calibri"/>
          <w:color w:val="4472C4" w:themeColor="accent1"/>
          <w:sz w:val="21"/>
          <w:szCs w:val="21"/>
          <w:lang w:eastAsia="en-US"/>
        </w:rPr>
        <w:t>son</w:t>
      </w:r>
      <w:r w:rsidRPr="00B82F3B">
        <w:rPr>
          <w:rFonts w:ascii="Calibri" w:hAnsi="Calibri"/>
          <w:color w:val="4472C4" w:themeColor="accent1"/>
          <w:sz w:val="21"/>
          <w:szCs w:val="21"/>
          <w:lang w:eastAsia="en-US"/>
        </w:rPr>
        <w:t xml:space="preserve"> niveau d’activité. </w:t>
      </w:r>
    </w:p>
    <w:p w14:paraId="2996ED75" w14:textId="77777777" w:rsidR="00ED2CDB" w:rsidRDefault="00B82F3B" w:rsidP="00ED2CDB">
      <w:pPr>
        <w:spacing w:after="160" w:line="300" w:lineRule="auto"/>
        <w:rPr>
          <w:rFonts w:ascii="Calibri" w:hAnsi="Calibri"/>
          <w:color w:val="4472C4" w:themeColor="accent1"/>
          <w:sz w:val="21"/>
          <w:szCs w:val="21"/>
          <w:lang w:eastAsia="en-US"/>
        </w:rPr>
      </w:pPr>
      <w:r w:rsidRPr="00B82F3B">
        <w:rPr>
          <w:rFonts w:ascii="Calibri" w:hAnsi="Calibri"/>
          <w:color w:val="4472C4" w:themeColor="accent1"/>
          <w:sz w:val="21"/>
          <w:szCs w:val="21"/>
          <w:lang w:eastAsia="en-US"/>
        </w:rPr>
        <w:t>C’est dans ce contexte que nous souhaitons former no</w:t>
      </w:r>
      <w:r w:rsidR="00E2696B">
        <w:rPr>
          <w:rFonts w:ascii="Calibri" w:hAnsi="Calibri"/>
          <w:color w:val="4472C4" w:themeColor="accent1"/>
          <w:sz w:val="21"/>
          <w:szCs w:val="21"/>
          <w:lang w:eastAsia="en-US"/>
        </w:rPr>
        <w:t>s</w:t>
      </w:r>
      <w:r w:rsidRPr="00B82F3B">
        <w:rPr>
          <w:rFonts w:ascii="Calibri" w:hAnsi="Calibri"/>
          <w:color w:val="4472C4" w:themeColor="accent1"/>
          <w:sz w:val="21"/>
          <w:szCs w:val="21"/>
          <w:lang w:eastAsia="en-US"/>
        </w:rPr>
        <w:t xml:space="preserve"> collaborateur</w:t>
      </w:r>
      <w:r w:rsidR="00E2696B">
        <w:rPr>
          <w:rFonts w:ascii="Calibri" w:hAnsi="Calibri"/>
          <w:color w:val="4472C4" w:themeColor="accent1"/>
          <w:sz w:val="21"/>
          <w:szCs w:val="21"/>
          <w:lang w:eastAsia="en-US"/>
        </w:rPr>
        <w:t>s</w:t>
      </w:r>
      <w:r w:rsidRPr="00B82F3B">
        <w:rPr>
          <w:rFonts w:ascii="Calibri" w:hAnsi="Calibri"/>
          <w:color w:val="4472C4" w:themeColor="accent1"/>
          <w:sz w:val="21"/>
          <w:szCs w:val="21"/>
          <w:lang w:eastAsia="en-US"/>
        </w:rPr>
        <w:t xml:space="preserve"> en l</w:t>
      </w:r>
      <w:r w:rsidR="00E2696B">
        <w:rPr>
          <w:rFonts w:ascii="Calibri" w:hAnsi="Calibri"/>
          <w:color w:val="4472C4" w:themeColor="accent1"/>
          <w:sz w:val="21"/>
          <w:szCs w:val="21"/>
          <w:lang w:eastAsia="en-US"/>
        </w:rPr>
        <w:t xml:space="preserve">es </w:t>
      </w:r>
      <w:r w:rsidRPr="00B82F3B">
        <w:rPr>
          <w:rFonts w:ascii="Calibri" w:hAnsi="Calibri"/>
          <w:color w:val="4472C4" w:themeColor="accent1"/>
          <w:sz w:val="21"/>
          <w:szCs w:val="21"/>
          <w:lang w:eastAsia="en-US"/>
        </w:rPr>
        <w:t xml:space="preserve">inscrivant à un parcours de formation du programme « Profession Comptable 2030 » conçu par le Centre de Formation de la Profession Comptable en lien avec le Conseil National de l’Ordre des Experts Comptables pour accompagner les cabinets et leurs collaborateurs dans cette transformation. </w:t>
      </w:r>
    </w:p>
    <w:p w14:paraId="2AA97E33" w14:textId="77777777" w:rsidR="00ED2CDB" w:rsidRDefault="00ED2CDB" w:rsidP="00ED2CDB">
      <w:pPr>
        <w:spacing w:after="160" w:line="300" w:lineRule="auto"/>
        <w:rPr>
          <w:rFonts w:ascii="Marianne" w:hAnsi="Marianne"/>
          <w:sz w:val="20"/>
          <w:szCs w:val="20"/>
        </w:rPr>
      </w:pPr>
    </w:p>
    <w:p w14:paraId="7D023E5B" w14:textId="3B579986" w:rsidR="00FE761C" w:rsidRPr="006E729E" w:rsidRDefault="00FE761C" w:rsidP="00ED2CDB">
      <w:pPr>
        <w:spacing w:after="160" w:line="300" w:lineRule="auto"/>
        <w:rPr>
          <w:rFonts w:ascii="Calibri" w:hAnsi="Calibri"/>
          <w:i/>
          <w:iCs/>
          <w:color w:val="AEAAAA"/>
          <w:sz w:val="21"/>
          <w:szCs w:val="21"/>
          <w:lang w:eastAsia="en-US"/>
        </w:rPr>
      </w:pPr>
      <w:r w:rsidRPr="3BA3305A">
        <w:rPr>
          <w:rFonts w:ascii="Marianne" w:hAnsi="Marianne"/>
          <w:sz w:val="20"/>
          <w:szCs w:val="20"/>
        </w:rPr>
        <w:t xml:space="preserve">Description détaillée du projet de formation </w:t>
      </w:r>
      <w:r w:rsidRPr="3BA3305A">
        <w:rPr>
          <w:rFonts w:ascii="Marianne" w:hAnsi="Marianne"/>
          <w:i/>
          <w:iCs/>
          <w:sz w:val="20"/>
          <w:szCs w:val="20"/>
        </w:rPr>
        <w:t>(nom, nature</w:t>
      </w:r>
      <w:r>
        <w:rPr>
          <w:rFonts w:ascii="Marianne" w:hAnsi="Marianne"/>
          <w:i/>
          <w:iCs/>
          <w:sz w:val="20"/>
          <w:szCs w:val="20"/>
        </w:rPr>
        <w:t>, d</w:t>
      </w:r>
      <w:r w:rsidRPr="3BA3305A">
        <w:rPr>
          <w:rFonts w:ascii="Marianne" w:hAnsi="Marianne"/>
          <w:i/>
          <w:iCs/>
          <w:sz w:val="20"/>
          <w:szCs w:val="20"/>
        </w:rPr>
        <w:t>urée, période de réalisation</w:t>
      </w:r>
      <w:r>
        <w:rPr>
          <w:rFonts w:ascii="Marianne" w:hAnsi="Marianne"/>
          <w:i/>
          <w:iCs/>
          <w:sz w:val="20"/>
          <w:szCs w:val="20"/>
        </w:rPr>
        <w:t xml:space="preserve"> (date début et fin)</w:t>
      </w:r>
      <w:r w:rsidRPr="3BA3305A">
        <w:rPr>
          <w:rFonts w:ascii="Marianne" w:hAnsi="Marianne"/>
          <w:i/>
          <w:iCs/>
          <w:sz w:val="20"/>
          <w:szCs w:val="20"/>
        </w:rPr>
        <w:t>, localisation)</w:t>
      </w:r>
    </w:p>
    <w:p w14:paraId="51CA59D5" w14:textId="703B3A17" w:rsidR="001742E8" w:rsidRPr="001742E8" w:rsidRDefault="00B82F3B" w:rsidP="00B947F0">
      <w:pPr>
        <w:spacing w:line="300" w:lineRule="auto"/>
        <w:rPr>
          <w:rFonts w:ascii="Calibri" w:hAnsi="Calibri"/>
          <w:color w:val="4472C4" w:themeColor="accent1"/>
          <w:sz w:val="21"/>
          <w:szCs w:val="21"/>
          <w:lang w:eastAsia="en-US"/>
        </w:rPr>
      </w:pPr>
      <w:r w:rsidRPr="001742E8">
        <w:rPr>
          <w:rFonts w:ascii="Calibri" w:hAnsi="Calibri"/>
          <w:color w:val="4472C4" w:themeColor="accent1"/>
          <w:sz w:val="21"/>
          <w:szCs w:val="21"/>
          <w:lang w:eastAsia="en-US"/>
        </w:rPr>
        <w:t xml:space="preserve">Parcours de formation du Programme « Profession Comptable </w:t>
      </w:r>
      <w:r w:rsidR="001742E8" w:rsidRPr="001742E8">
        <w:rPr>
          <w:rFonts w:ascii="Calibri" w:hAnsi="Calibri"/>
          <w:color w:val="4472C4" w:themeColor="accent1"/>
          <w:sz w:val="21"/>
          <w:szCs w:val="21"/>
          <w:lang w:eastAsia="en-US"/>
        </w:rPr>
        <w:t>2030 »</w:t>
      </w:r>
    </w:p>
    <w:p w14:paraId="7A7A220D" w14:textId="77777777" w:rsidR="00B947F0" w:rsidRDefault="001742E8" w:rsidP="00B947F0">
      <w:pPr>
        <w:spacing w:line="300" w:lineRule="auto"/>
        <w:rPr>
          <w:rFonts w:ascii="Calibri" w:hAnsi="Calibri"/>
          <w:color w:val="4472C4" w:themeColor="accent1"/>
          <w:sz w:val="21"/>
          <w:szCs w:val="21"/>
          <w:lang w:eastAsia="en-US"/>
        </w:rPr>
      </w:pPr>
      <w:r w:rsidRPr="001742E8">
        <w:rPr>
          <w:rFonts w:ascii="Calibri" w:hAnsi="Calibri"/>
          <w:color w:val="4472C4" w:themeColor="accent1"/>
          <w:sz w:val="21"/>
          <w:szCs w:val="21"/>
          <w:lang w:eastAsia="en-US"/>
        </w:rPr>
        <w:t xml:space="preserve">Titre du </w:t>
      </w:r>
      <w:r w:rsidRPr="00B947F0">
        <w:rPr>
          <w:rFonts w:ascii="Calibri" w:hAnsi="Calibri"/>
          <w:color w:val="4472C4" w:themeColor="accent1"/>
          <w:sz w:val="21"/>
          <w:szCs w:val="21"/>
          <w:lang w:eastAsia="en-US"/>
        </w:rPr>
        <w:t>parcours : « </w:t>
      </w:r>
      <w:r w:rsidR="00F835DB" w:rsidRPr="00B947F0">
        <w:rPr>
          <w:rFonts w:ascii="Calibri" w:hAnsi="Calibri"/>
          <w:color w:val="4472C4" w:themeColor="accent1"/>
          <w:sz w:val="21"/>
          <w:szCs w:val="21"/>
          <w:lang w:eastAsia="en-US"/>
        </w:rPr>
        <w:t>Travailler la data pour développer les missions</w:t>
      </w:r>
      <w:r w:rsidR="00B947F0" w:rsidRPr="00B947F0">
        <w:rPr>
          <w:rFonts w:ascii="Calibri" w:hAnsi="Calibri"/>
          <w:color w:val="4472C4" w:themeColor="accent1"/>
          <w:sz w:val="21"/>
          <w:szCs w:val="21"/>
          <w:lang w:eastAsia="en-US"/>
        </w:rPr>
        <w:t xml:space="preserve"> » </w:t>
      </w:r>
    </w:p>
    <w:p w14:paraId="66CFEE92" w14:textId="24933153" w:rsidR="00FE761C" w:rsidRDefault="00B947F0" w:rsidP="00F3708D">
      <w:pPr>
        <w:spacing w:line="300" w:lineRule="auto"/>
        <w:rPr>
          <w:rFonts w:ascii="Calibri" w:hAnsi="Calibri"/>
          <w:color w:val="AEAAAA"/>
          <w:sz w:val="21"/>
          <w:szCs w:val="21"/>
          <w:lang w:eastAsia="en-US"/>
        </w:rPr>
      </w:pPr>
      <w:r>
        <w:rPr>
          <w:rFonts w:ascii="Calibri" w:hAnsi="Calibri"/>
          <w:color w:val="4472C4" w:themeColor="accent1"/>
          <w:sz w:val="21"/>
          <w:szCs w:val="21"/>
          <w:lang w:eastAsia="en-US"/>
        </w:rPr>
        <w:t>Nature : formation</w:t>
      </w:r>
      <w:r w:rsidR="00F3708D">
        <w:rPr>
          <w:rFonts w:ascii="Calibri" w:hAnsi="Calibri"/>
          <w:color w:val="4472C4" w:themeColor="accent1"/>
          <w:sz w:val="21"/>
          <w:szCs w:val="21"/>
          <w:lang w:eastAsia="en-US"/>
        </w:rPr>
        <w:t xml:space="preserve"> mixte (e-learning + présentiel)</w:t>
      </w:r>
    </w:p>
    <w:p w14:paraId="376D5FD5" w14:textId="26B7DCF6" w:rsidR="00B32D6C" w:rsidRPr="007534D4" w:rsidRDefault="00B32D6C" w:rsidP="00F3708D">
      <w:pPr>
        <w:spacing w:line="300" w:lineRule="auto"/>
        <w:rPr>
          <w:rFonts w:ascii="Calibri" w:hAnsi="Calibri"/>
          <w:color w:val="4472C4" w:themeColor="accent1"/>
          <w:sz w:val="21"/>
          <w:szCs w:val="21"/>
          <w:lang w:eastAsia="en-US"/>
        </w:rPr>
      </w:pPr>
      <w:r w:rsidRPr="007534D4">
        <w:rPr>
          <w:rFonts w:ascii="Calibri" w:hAnsi="Calibri"/>
          <w:color w:val="4472C4" w:themeColor="accent1"/>
          <w:sz w:val="21"/>
          <w:szCs w:val="21"/>
          <w:lang w:eastAsia="en-US"/>
        </w:rPr>
        <w:t>Modalité : interentreprises</w:t>
      </w:r>
    </w:p>
    <w:p w14:paraId="76A48395" w14:textId="068D50D7" w:rsidR="00B32D6C" w:rsidRPr="007534D4" w:rsidRDefault="00B32D6C" w:rsidP="00F3708D">
      <w:pPr>
        <w:spacing w:line="300" w:lineRule="auto"/>
        <w:rPr>
          <w:rFonts w:ascii="Calibri" w:hAnsi="Calibri"/>
          <w:color w:val="4472C4" w:themeColor="accent1"/>
          <w:sz w:val="21"/>
          <w:szCs w:val="21"/>
          <w:lang w:eastAsia="en-US"/>
        </w:rPr>
      </w:pPr>
      <w:r w:rsidRPr="007534D4">
        <w:rPr>
          <w:rFonts w:ascii="Calibri" w:hAnsi="Calibri"/>
          <w:color w:val="4472C4" w:themeColor="accent1"/>
          <w:sz w:val="21"/>
          <w:szCs w:val="21"/>
          <w:lang w:eastAsia="en-US"/>
        </w:rPr>
        <w:t>Durée : 4 jours</w:t>
      </w:r>
      <w:r w:rsidR="00737A8D">
        <w:rPr>
          <w:rFonts w:ascii="Calibri" w:hAnsi="Calibri"/>
          <w:color w:val="4472C4" w:themeColor="accent1"/>
          <w:sz w:val="21"/>
          <w:szCs w:val="21"/>
          <w:lang w:eastAsia="en-US"/>
        </w:rPr>
        <w:t xml:space="preserve"> (28 heures)</w:t>
      </w:r>
    </w:p>
    <w:p w14:paraId="7E0E0530" w14:textId="2BC3BD7E" w:rsidR="00B32D6C" w:rsidRPr="007534D4" w:rsidRDefault="00B32D6C" w:rsidP="00F3708D">
      <w:pPr>
        <w:spacing w:line="300" w:lineRule="auto"/>
        <w:rPr>
          <w:rFonts w:ascii="Calibri" w:hAnsi="Calibri"/>
          <w:color w:val="4472C4" w:themeColor="accent1"/>
          <w:sz w:val="21"/>
          <w:szCs w:val="21"/>
          <w:lang w:eastAsia="en-US"/>
        </w:rPr>
      </w:pPr>
      <w:r w:rsidRPr="007534D4">
        <w:rPr>
          <w:rFonts w:ascii="Calibri" w:hAnsi="Calibri"/>
          <w:color w:val="4472C4" w:themeColor="accent1"/>
          <w:sz w:val="21"/>
          <w:szCs w:val="21"/>
          <w:lang w:eastAsia="en-US"/>
        </w:rPr>
        <w:t>Période de réalisation</w:t>
      </w:r>
      <w:r w:rsidR="007534D4" w:rsidRPr="007534D4">
        <w:rPr>
          <w:rFonts w:ascii="Calibri" w:hAnsi="Calibri"/>
          <w:color w:val="4472C4" w:themeColor="accent1"/>
          <w:sz w:val="21"/>
          <w:szCs w:val="21"/>
          <w:lang w:eastAsia="en-US"/>
        </w:rPr>
        <w:t xml:space="preserve"> : </w:t>
      </w:r>
      <w:r w:rsidR="007534D4">
        <w:rPr>
          <w:rFonts w:ascii="Calibri" w:hAnsi="Calibri"/>
          <w:color w:val="4472C4" w:themeColor="accent1"/>
          <w:sz w:val="21"/>
          <w:szCs w:val="21"/>
          <w:lang w:eastAsia="en-US"/>
        </w:rPr>
        <w:t xml:space="preserve">du </w:t>
      </w:r>
      <w:r w:rsidR="00E53801">
        <w:rPr>
          <w:rFonts w:ascii="Calibri" w:hAnsi="Calibri"/>
          <w:color w:val="4472C4" w:themeColor="accent1"/>
          <w:sz w:val="21"/>
          <w:szCs w:val="21"/>
          <w:lang w:eastAsia="en-US"/>
        </w:rPr>
        <w:t xml:space="preserve">5/09/2023 au 10/11/2023 </w:t>
      </w:r>
    </w:p>
    <w:p w14:paraId="525575F5" w14:textId="2BD217DA" w:rsidR="007534D4" w:rsidRPr="007534D4" w:rsidRDefault="007534D4" w:rsidP="00F3708D">
      <w:pPr>
        <w:spacing w:line="300" w:lineRule="auto"/>
        <w:rPr>
          <w:rFonts w:ascii="Calibri" w:hAnsi="Calibri"/>
          <w:color w:val="4472C4" w:themeColor="accent1"/>
          <w:sz w:val="21"/>
          <w:szCs w:val="21"/>
          <w:lang w:eastAsia="en-US"/>
        </w:rPr>
      </w:pPr>
      <w:r w:rsidRPr="007534D4">
        <w:rPr>
          <w:rFonts w:ascii="Calibri" w:hAnsi="Calibri"/>
          <w:color w:val="4472C4" w:themeColor="accent1"/>
          <w:sz w:val="21"/>
          <w:szCs w:val="21"/>
          <w:lang w:eastAsia="en-US"/>
        </w:rPr>
        <w:t>Localisation : Paris</w:t>
      </w:r>
    </w:p>
    <w:p w14:paraId="5200385F" w14:textId="77777777" w:rsidR="00FE761C" w:rsidRPr="007F1E95" w:rsidRDefault="00FE761C" w:rsidP="00FE761C">
      <w:pPr>
        <w:spacing w:after="160" w:line="300" w:lineRule="auto"/>
        <w:rPr>
          <w:rFonts w:ascii="Calibri" w:hAnsi="Calibri"/>
          <w:color w:val="AEAAAA"/>
          <w:sz w:val="21"/>
          <w:szCs w:val="21"/>
          <w:lang w:eastAsia="en-US"/>
        </w:rPr>
      </w:pPr>
    </w:p>
    <w:p w14:paraId="6D7F6C7A" w14:textId="77777777" w:rsidR="00FE761C" w:rsidRPr="008D794A" w:rsidRDefault="00FE761C" w:rsidP="00FE761C">
      <w:pPr>
        <w:numPr>
          <w:ilvl w:val="0"/>
          <w:numId w:val="2"/>
        </w:numPr>
        <w:spacing w:after="160" w:line="288" w:lineRule="auto"/>
        <w:ind w:left="360"/>
        <w:jc w:val="both"/>
        <w:rPr>
          <w:rFonts w:ascii="Marianne" w:hAnsi="Marianne"/>
          <w:i/>
          <w:iCs/>
          <w:sz w:val="20"/>
          <w:szCs w:val="20"/>
        </w:rPr>
      </w:pPr>
      <w:r w:rsidRPr="6704289E">
        <w:rPr>
          <w:rFonts w:ascii="Marianne" w:hAnsi="Marianne"/>
          <w:sz w:val="20"/>
          <w:szCs w:val="20"/>
        </w:rPr>
        <w:t>Budget prévisionnel couvrant toutes les dépenses éligibles ou non du projet de formation ainsi que les montants sollicités au titre du FNE Formation. (</w:t>
      </w:r>
      <w:r w:rsidRPr="6704289E">
        <w:rPr>
          <w:rFonts w:ascii="Marianne" w:hAnsi="Marianne"/>
          <w:i/>
          <w:iCs/>
          <w:sz w:val="20"/>
          <w:szCs w:val="20"/>
        </w:rPr>
        <w:t>Les coûts éligibles sont listés à l’article 31 du RGEC. Tous les coûts affichés sont bruts. Les coûts admissibles sont étayés de pièces justificatives qui sont claires, spécifiques et contemporaines des faits).</w:t>
      </w:r>
    </w:p>
    <w:tbl>
      <w:tblPr>
        <w:tblStyle w:val="Grilledutableau1"/>
        <w:tblW w:w="0" w:type="auto"/>
        <w:tblLook w:val="04A0" w:firstRow="1" w:lastRow="0" w:firstColumn="1" w:lastColumn="0" w:noHBand="0" w:noVBand="1"/>
      </w:tblPr>
      <w:tblGrid>
        <w:gridCol w:w="2768"/>
        <w:gridCol w:w="3216"/>
        <w:gridCol w:w="3357"/>
      </w:tblGrid>
      <w:tr w:rsidR="00FE761C" w:rsidRPr="007F1E95" w14:paraId="7B94FDD6" w14:textId="77777777" w:rsidTr="00030361">
        <w:trPr>
          <w:trHeight w:val="428"/>
        </w:trPr>
        <w:tc>
          <w:tcPr>
            <w:tcW w:w="2768" w:type="dxa"/>
            <w:vAlign w:val="center"/>
          </w:tcPr>
          <w:p w14:paraId="4C71679A" w14:textId="77777777" w:rsidR="00FE761C" w:rsidRPr="00122D45" w:rsidRDefault="00FE761C" w:rsidP="00030361">
            <w:pPr>
              <w:jc w:val="center"/>
              <w:rPr>
                <w:rFonts w:ascii="Marianne" w:hAnsi="Marianne"/>
                <w:b/>
                <w:sz w:val="20"/>
                <w:szCs w:val="20"/>
              </w:rPr>
            </w:pPr>
            <w:r w:rsidRPr="00122D45">
              <w:rPr>
                <w:rFonts w:ascii="Marianne" w:hAnsi="Marianne"/>
                <w:b/>
                <w:sz w:val="20"/>
                <w:szCs w:val="20"/>
              </w:rPr>
              <w:t>Nature des coûts*</w:t>
            </w:r>
          </w:p>
        </w:tc>
        <w:tc>
          <w:tcPr>
            <w:tcW w:w="3216" w:type="dxa"/>
            <w:vAlign w:val="center"/>
          </w:tcPr>
          <w:p w14:paraId="35A04C59" w14:textId="77777777" w:rsidR="00FE761C" w:rsidRPr="00122D45" w:rsidRDefault="00FE761C" w:rsidP="00030361">
            <w:pPr>
              <w:jc w:val="center"/>
              <w:rPr>
                <w:rFonts w:ascii="Marianne" w:hAnsi="Marianne"/>
                <w:b/>
                <w:sz w:val="20"/>
                <w:szCs w:val="20"/>
              </w:rPr>
            </w:pPr>
            <w:r w:rsidRPr="00122D45">
              <w:rPr>
                <w:rFonts w:ascii="Marianne" w:hAnsi="Marianne"/>
                <w:b/>
                <w:sz w:val="20"/>
                <w:szCs w:val="20"/>
              </w:rPr>
              <w:t>Montants totaux</w:t>
            </w:r>
          </w:p>
        </w:tc>
        <w:tc>
          <w:tcPr>
            <w:tcW w:w="3357" w:type="dxa"/>
            <w:vAlign w:val="center"/>
          </w:tcPr>
          <w:p w14:paraId="619DBE28" w14:textId="77777777" w:rsidR="00FE761C" w:rsidRPr="00122D45" w:rsidRDefault="00FE761C" w:rsidP="00030361">
            <w:pPr>
              <w:jc w:val="center"/>
              <w:rPr>
                <w:rFonts w:ascii="Marianne" w:hAnsi="Marianne"/>
                <w:b/>
                <w:sz w:val="20"/>
                <w:szCs w:val="20"/>
              </w:rPr>
            </w:pPr>
            <w:r w:rsidRPr="00122D45">
              <w:rPr>
                <w:rFonts w:ascii="Marianne" w:hAnsi="Marianne"/>
                <w:b/>
                <w:sz w:val="20"/>
                <w:szCs w:val="20"/>
              </w:rPr>
              <w:t>Subvention FNE sollicitée</w:t>
            </w:r>
          </w:p>
        </w:tc>
      </w:tr>
      <w:tr w:rsidR="00FE761C" w:rsidRPr="007F1E95" w14:paraId="453EB2EA" w14:textId="77777777" w:rsidTr="0047403F">
        <w:trPr>
          <w:trHeight w:val="394"/>
        </w:trPr>
        <w:tc>
          <w:tcPr>
            <w:tcW w:w="2768" w:type="dxa"/>
          </w:tcPr>
          <w:p w14:paraId="1DDAFDDE" w14:textId="66F67217" w:rsidR="00FE761C" w:rsidRPr="00C1040C" w:rsidRDefault="00CE22DF" w:rsidP="00B45075">
            <w:pPr>
              <w:rPr>
                <w:rFonts w:ascii="Marianne" w:hAnsi="Marianne"/>
                <w:color w:val="4472C4" w:themeColor="accent1"/>
                <w:sz w:val="20"/>
                <w:szCs w:val="20"/>
              </w:rPr>
            </w:pPr>
            <w:r w:rsidRPr="00C1040C">
              <w:rPr>
                <w:rFonts w:ascii="Marianne" w:hAnsi="Marianne"/>
                <w:color w:val="4472C4" w:themeColor="accent1"/>
                <w:sz w:val="20"/>
                <w:szCs w:val="20"/>
              </w:rPr>
              <w:t>Coûts pédagogiques (formation)</w:t>
            </w:r>
          </w:p>
        </w:tc>
        <w:tc>
          <w:tcPr>
            <w:tcW w:w="3216" w:type="dxa"/>
          </w:tcPr>
          <w:p w14:paraId="0A243E2B" w14:textId="4B9888FF" w:rsidR="00FE761C" w:rsidRPr="00C1040C" w:rsidRDefault="00CE22DF" w:rsidP="00B45075">
            <w:pPr>
              <w:rPr>
                <w:rFonts w:ascii="Marianne" w:hAnsi="Marianne"/>
                <w:color w:val="4472C4" w:themeColor="accent1"/>
                <w:sz w:val="20"/>
                <w:szCs w:val="20"/>
              </w:rPr>
            </w:pPr>
            <w:r w:rsidRPr="00C1040C">
              <w:rPr>
                <w:rFonts w:ascii="Marianne" w:hAnsi="Marianne"/>
                <w:color w:val="4472C4" w:themeColor="accent1"/>
                <w:sz w:val="20"/>
                <w:szCs w:val="20"/>
              </w:rPr>
              <w:t>1</w:t>
            </w:r>
            <w:r w:rsidR="00D835A0">
              <w:rPr>
                <w:rFonts w:ascii="Marianne" w:hAnsi="Marianne"/>
                <w:color w:val="4472C4" w:themeColor="accent1"/>
                <w:sz w:val="20"/>
                <w:szCs w:val="20"/>
              </w:rPr>
              <w:t>16</w:t>
            </w:r>
            <w:r w:rsidRPr="00C1040C">
              <w:rPr>
                <w:rFonts w:ascii="Marianne" w:hAnsi="Marianne"/>
                <w:color w:val="4472C4" w:themeColor="accent1"/>
                <w:sz w:val="20"/>
                <w:szCs w:val="20"/>
              </w:rPr>
              <w:t>0 € HT </w:t>
            </w:r>
          </w:p>
        </w:tc>
        <w:tc>
          <w:tcPr>
            <w:tcW w:w="3357" w:type="dxa"/>
          </w:tcPr>
          <w:p w14:paraId="2B71BBCF" w14:textId="725347C4" w:rsidR="00FE761C" w:rsidRPr="00C1040C" w:rsidRDefault="00CE22DF" w:rsidP="00B45075">
            <w:pPr>
              <w:rPr>
                <w:rFonts w:ascii="Marianne" w:hAnsi="Marianne"/>
                <w:color w:val="4472C4" w:themeColor="accent1"/>
                <w:sz w:val="20"/>
                <w:szCs w:val="20"/>
              </w:rPr>
            </w:pPr>
            <w:r w:rsidRPr="00C1040C">
              <w:rPr>
                <w:rFonts w:ascii="Marianne" w:hAnsi="Marianne"/>
                <w:color w:val="4472C4" w:themeColor="accent1"/>
                <w:sz w:val="20"/>
                <w:szCs w:val="20"/>
              </w:rPr>
              <w:t xml:space="preserve">70% : </w:t>
            </w:r>
            <w:r w:rsidR="00D835A0">
              <w:rPr>
                <w:rFonts w:ascii="Marianne" w:hAnsi="Marianne"/>
                <w:color w:val="4472C4" w:themeColor="accent1"/>
                <w:sz w:val="20"/>
                <w:szCs w:val="20"/>
              </w:rPr>
              <w:t>812</w:t>
            </w:r>
            <w:r w:rsidRPr="00C1040C">
              <w:rPr>
                <w:rFonts w:ascii="Marianne" w:hAnsi="Marianne"/>
                <w:color w:val="4472C4" w:themeColor="accent1"/>
                <w:sz w:val="20"/>
                <w:szCs w:val="20"/>
              </w:rPr>
              <w:t xml:space="preserve"> €HT</w:t>
            </w:r>
          </w:p>
        </w:tc>
      </w:tr>
      <w:tr w:rsidR="00FE761C" w:rsidRPr="007F1E95" w14:paraId="6E378F4E" w14:textId="77777777" w:rsidTr="0047403F">
        <w:trPr>
          <w:trHeight w:val="400"/>
        </w:trPr>
        <w:tc>
          <w:tcPr>
            <w:tcW w:w="2768" w:type="dxa"/>
          </w:tcPr>
          <w:p w14:paraId="11629620" w14:textId="13B61104" w:rsidR="00FE761C" w:rsidRPr="00C1040C" w:rsidRDefault="00CE22DF" w:rsidP="00B45075">
            <w:pPr>
              <w:rPr>
                <w:rFonts w:ascii="Marianne" w:hAnsi="Marianne"/>
                <w:color w:val="4472C4" w:themeColor="accent1"/>
                <w:sz w:val="20"/>
                <w:szCs w:val="20"/>
              </w:rPr>
            </w:pPr>
            <w:r w:rsidRPr="00C1040C">
              <w:rPr>
                <w:rFonts w:ascii="Marianne" w:hAnsi="Marianne"/>
                <w:color w:val="4472C4" w:themeColor="accent1"/>
                <w:sz w:val="20"/>
                <w:szCs w:val="20"/>
              </w:rPr>
              <w:t>Coût de personnel (salaires)</w:t>
            </w:r>
          </w:p>
        </w:tc>
        <w:tc>
          <w:tcPr>
            <w:tcW w:w="3216" w:type="dxa"/>
          </w:tcPr>
          <w:p w14:paraId="444FFF49" w14:textId="20769C8A" w:rsidR="00FE761C" w:rsidRPr="00C1040C" w:rsidRDefault="000F172C" w:rsidP="00B45075">
            <w:pPr>
              <w:rPr>
                <w:rFonts w:ascii="Marianne" w:hAnsi="Marianne"/>
                <w:color w:val="4472C4" w:themeColor="accent1"/>
                <w:sz w:val="20"/>
                <w:szCs w:val="20"/>
              </w:rPr>
            </w:pPr>
            <w:r>
              <w:rPr>
                <w:rFonts w:ascii="Marianne" w:hAnsi="Marianne"/>
                <w:color w:val="4472C4" w:themeColor="accent1"/>
                <w:sz w:val="20"/>
                <w:szCs w:val="20"/>
              </w:rPr>
              <w:t>616</w:t>
            </w:r>
            <w:r w:rsidR="00CE22DF" w:rsidRPr="00C1040C">
              <w:rPr>
                <w:rFonts w:ascii="Marianne" w:hAnsi="Marianne"/>
                <w:color w:val="4472C4" w:themeColor="accent1"/>
                <w:sz w:val="20"/>
                <w:szCs w:val="20"/>
              </w:rPr>
              <w:t xml:space="preserve"> €</w:t>
            </w:r>
            <w:r>
              <w:rPr>
                <w:rFonts w:ascii="Marianne" w:hAnsi="Marianne"/>
                <w:color w:val="4472C4" w:themeColor="accent1"/>
                <w:sz w:val="20"/>
                <w:szCs w:val="20"/>
              </w:rPr>
              <w:t xml:space="preserve"> </w:t>
            </w:r>
            <w:r>
              <w:rPr>
                <w:rFonts w:ascii="Marianne" w:hAnsi="Marianne"/>
                <w:color w:val="4472C4" w:themeColor="accent1"/>
                <w:sz w:val="20"/>
                <w:szCs w:val="20"/>
              </w:rPr>
              <w:t>(11 €/heure)</w:t>
            </w:r>
          </w:p>
        </w:tc>
        <w:tc>
          <w:tcPr>
            <w:tcW w:w="3357" w:type="dxa"/>
          </w:tcPr>
          <w:p w14:paraId="4C017021" w14:textId="0A15B8E0" w:rsidR="00FE761C" w:rsidRPr="00C1040C" w:rsidRDefault="00CE22DF" w:rsidP="00B45075">
            <w:pPr>
              <w:rPr>
                <w:rFonts w:ascii="Marianne" w:hAnsi="Marianne"/>
                <w:color w:val="4472C4" w:themeColor="accent1"/>
                <w:sz w:val="20"/>
                <w:szCs w:val="20"/>
              </w:rPr>
            </w:pPr>
            <w:r w:rsidRPr="00C1040C">
              <w:rPr>
                <w:rFonts w:ascii="Marianne" w:hAnsi="Marianne"/>
                <w:color w:val="4472C4" w:themeColor="accent1"/>
                <w:sz w:val="20"/>
                <w:szCs w:val="20"/>
              </w:rPr>
              <w:t>70% :</w:t>
            </w:r>
            <w:r w:rsidR="00BE3B04">
              <w:rPr>
                <w:rFonts w:ascii="Marianne" w:hAnsi="Marianne"/>
                <w:color w:val="4472C4" w:themeColor="accent1"/>
                <w:sz w:val="20"/>
                <w:szCs w:val="20"/>
              </w:rPr>
              <w:t xml:space="preserve">  </w:t>
            </w:r>
            <w:r w:rsidR="000F172C">
              <w:rPr>
                <w:rFonts w:ascii="Marianne" w:hAnsi="Marianne"/>
                <w:color w:val="4472C4" w:themeColor="accent1"/>
                <w:sz w:val="20"/>
                <w:szCs w:val="20"/>
              </w:rPr>
              <w:t xml:space="preserve">431,20 </w:t>
            </w:r>
            <w:r w:rsidRPr="00C1040C">
              <w:rPr>
                <w:rFonts w:ascii="Marianne" w:hAnsi="Marianne"/>
                <w:color w:val="4472C4" w:themeColor="accent1"/>
                <w:sz w:val="20"/>
                <w:szCs w:val="20"/>
              </w:rPr>
              <w:t>€</w:t>
            </w:r>
            <w:r w:rsidR="00C97EC1">
              <w:rPr>
                <w:rFonts w:ascii="Marianne" w:hAnsi="Marianne"/>
                <w:color w:val="4472C4" w:themeColor="accent1"/>
                <w:sz w:val="20"/>
                <w:szCs w:val="20"/>
              </w:rPr>
              <w:t xml:space="preserve"> </w:t>
            </w:r>
            <w:r w:rsidR="00135670">
              <w:rPr>
                <w:rFonts w:ascii="Marianne" w:hAnsi="Marianne"/>
                <w:color w:val="4472C4" w:themeColor="accent1"/>
                <w:sz w:val="20"/>
                <w:szCs w:val="20"/>
              </w:rPr>
              <w:t xml:space="preserve"> </w:t>
            </w:r>
          </w:p>
        </w:tc>
      </w:tr>
      <w:tr w:rsidR="00CE22DF" w:rsidRPr="007F1E95" w14:paraId="4ADA427F" w14:textId="77777777" w:rsidTr="009D4C31">
        <w:trPr>
          <w:trHeight w:val="423"/>
        </w:trPr>
        <w:tc>
          <w:tcPr>
            <w:tcW w:w="2768" w:type="dxa"/>
            <w:vAlign w:val="center"/>
          </w:tcPr>
          <w:p w14:paraId="6481A410" w14:textId="77777777" w:rsidR="00CE22DF" w:rsidRPr="00122D45" w:rsidRDefault="00CE22DF" w:rsidP="00CE22DF">
            <w:pPr>
              <w:jc w:val="center"/>
              <w:rPr>
                <w:rFonts w:ascii="Marianne" w:hAnsi="Marianne"/>
                <w:b/>
                <w:sz w:val="20"/>
                <w:szCs w:val="20"/>
              </w:rPr>
            </w:pPr>
            <w:r w:rsidRPr="00122D45">
              <w:rPr>
                <w:rFonts w:ascii="Marianne" w:hAnsi="Marianne"/>
                <w:b/>
                <w:sz w:val="20"/>
                <w:szCs w:val="20"/>
              </w:rPr>
              <w:t>TOTAL</w:t>
            </w:r>
          </w:p>
        </w:tc>
        <w:tc>
          <w:tcPr>
            <w:tcW w:w="3216" w:type="dxa"/>
          </w:tcPr>
          <w:p w14:paraId="5C7FD60C" w14:textId="29209445" w:rsidR="00CE22DF" w:rsidRPr="00122D45" w:rsidRDefault="00CE22DF" w:rsidP="00CE22DF">
            <w:pPr>
              <w:rPr>
                <w:rFonts w:ascii="Marianne" w:hAnsi="Marianne"/>
                <w:b/>
                <w:sz w:val="20"/>
                <w:szCs w:val="20"/>
              </w:rPr>
            </w:pPr>
            <w:r>
              <w:rPr>
                <w:rFonts w:ascii="Marianne" w:hAnsi="Marianne"/>
                <w:sz w:val="20"/>
                <w:szCs w:val="20"/>
              </w:rPr>
              <w:t xml:space="preserve"> </w:t>
            </w:r>
            <w:r w:rsidR="000F172C" w:rsidRPr="000F172C">
              <w:rPr>
                <w:rFonts w:ascii="Marianne" w:hAnsi="Marianne"/>
                <w:color w:val="4472C4" w:themeColor="accent1"/>
                <w:sz w:val="20"/>
                <w:szCs w:val="20"/>
              </w:rPr>
              <w:t>1</w:t>
            </w:r>
            <w:r w:rsidR="00D835A0">
              <w:rPr>
                <w:rFonts w:ascii="Marianne" w:hAnsi="Marianne"/>
                <w:color w:val="4472C4" w:themeColor="accent1"/>
                <w:sz w:val="20"/>
                <w:szCs w:val="20"/>
              </w:rPr>
              <w:t>77</w:t>
            </w:r>
            <w:r w:rsidR="000F172C" w:rsidRPr="000F172C">
              <w:rPr>
                <w:rFonts w:ascii="Marianne" w:hAnsi="Marianne"/>
                <w:color w:val="4472C4" w:themeColor="accent1"/>
                <w:sz w:val="20"/>
                <w:szCs w:val="20"/>
              </w:rPr>
              <w:t>6</w:t>
            </w:r>
            <w:r w:rsidR="00BE3B04">
              <w:rPr>
                <w:rFonts w:ascii="Marianne" w:hAnsi="Marianne"/>
                <w:color w:val="4472C4" w:themeColor="accent1"/>
                <w:sz w:val="20"/>
                <w:szCs w:val="20"/>
              </w:rPr>
              <w:t xml:space="preserve"> </w:t>
            </w:r>
            <w:r w:rsidRPr="00BE3B04">
              <w:rPr>
                <w:rFonts w:ascii="Marianne" w:hAnsi="Marianne"/>
                <w:color w:val="4472C4" w:themeColor="accent1"/>
                <w:sz w:val="20"/>
                <w:szCs w:val="20"/>
              </w:rPr>
              <w:t xml:space="preserve">€ </w:t>
            </w:r>
          </w:p>
        </w:tc>
        <w:tc>
          <w:tcPr>
            <w:tcW w:w="3357" w:type="dxa"/>
          </w:tcPr>
          <w:p w14:paraId="2F437B34" w14:textId="48072F70" w:rsidR="00CE22DF" w:rsidRPr="00122D45" w:rsidRDefault="00CE22DF" w:rsidP="00CE22DF">
            <w:pPr>
              <w:rPr>
                <w:rFonts w:ascii="Marianne" w:hAnsi="Marianne"/>
                <w:b/>
                <w:sz w:val="20"/>
                <w:szCs w:val="20"/>
              </w:rPr>
            </w:pPr>
            <w:r>
              <w:rPr>
                <w:rFonts w:ascii="Marianne" w:hAnsi="Marianne"/>
                <w:sz w:val="20"/>
                <w:szCs w:val="20"/>
              </w:rPr>
              <w:t xml:space="preserve"> </w:t>
            </w:r>
            <w:r w:rsidR="000F172C" w:rsidRPr="000F172C">
              <w:rPr>
                <w:rFonts w:ascii="Marianne" w:hAnsi="Marianne"/>
                <w:color w:val="4472C4" w:themeColor="accent1"/>
                <w:sz w:val="20"/>
                <w:szCs w:val="20"/>
              </w:rPr>
              <w:t>1</w:t>
            </w:r>
            <w:r w:rsidR="00D835A0">
              <w:rPr>
                <w:rFonts w:ascii="Marianne" w:hAnsi="Marianne"/>
                <w:color w:val="4472C4" w:themeColor="accent1"/>
                <w:sz w:val="20"/>
                <w:szCs w:val="20"/>
              </w:rPr>
              <w:t>243</w:t>
            </w:r>
            <w:r w:rsidR="000F172C" w:rsidRPr="000F172C">
              <w:rPr>
                <w:rFonts w:ascii="Marianne" w:hAnsi="Marianne"/>
                <w:color w:val="4472C4" w:themeColor="accent1"/>
                <w:sz w:val="20"/>
                <w:szCs w:val="20"/>
              </w:rPr>
              <w:t>,20</w:t>
            </w:r>
            <w:r w:rsidR="00BE3B04" w:rsidRPr="00BE3B04">
              <w:rPr>
                <w:rFonts w:ascii="Marianne" w:hAnsi="Marianne"/>
                <w:color w:val="4472C4" w:themeColor="accent1"/>
                <w:sz w:val="20"/>
                <w:szCs w:val="20"/>
              </w:rPr>
              <w:t xml:space="preserve"> </w:t>
            </w:r>
            <w:r w:rsidRPr="00BE3B04">
              <w:rPr>
                <w:rFonts w:ascii="Marianne" w:hAnsi="Marianne"/>
                <w:color w:val="4472C4" w:themeColor="accent1"/>
                <w:sz w:val="20"/>
                <w:szCs w:val="20"/>
              </w:rPr>
              <w:t>€</w:t>
            </w:r>
          </w:p>
        </w:tc>
      </w:tr>
    </w:tbl>
    <w:p w14:paraId="3235DC5A" w14:textId="019CB90D" w:rsidR="00FE761C" w:rsidRDefault="00BE3B04" w:rsidP="00FE761C">
      <w:pPr>
        <w:spacing w:after="160" w:line="288" w:lineRule="auto"/>
        <w:ind w:left="360"/>
        <w:jc w:val="both"/>
        <w:rPr>
          <w:rFonts w:ascii="Marianne" w:hAnsi="Marianne"/>
          <w:sz w:val="20"/>
          <w:szCs w:val="20"/>
          <w:lang w:eastAsia="en-US"/>
        </w:rPr>
      </w:pPr>
      <w:r>
        <w:rPr>
          <w:rFonts w:ascii="Marianne" w:hAnsi="Marianne"/>
          <w:sz w:val="20"/>
          <w:szCs w:val="20"/>
          <w:lang w:eastAsia="en-US"/>
        </w:rPr>
        <w:t xml:space="preserve"> </w:t>
      </w:r>
    </w:p>
    <w:p w14:paraId="575336D8" w14:textId="77777777" w:rsidR="00FE761C" w:rsidRPr="00906FD5" w:rsidRDefault="00FE761C" w:rsidP="00030361">
      <w:pPr>
        <w:tabs>
          <w:tab w:val="left" w:leader="underscore" w:pos="9072"/>
        </w:tabs>
        <w:spacing w:after="160" w:line="300" w:lineRule="auto"/>
        <w:jc w:val="both"/>
        <w:rPr>
          <w:rFonts w:ascii="Marianne" w:hAnsi="Marianne"/>
          <w:i/>
          <w:iCs/>
          <w:sz w:val="16"/>
          <w:szCs w:val="16"/>
        </w:rPr>
      </w:pPr>
      <w:r w:rsidRPr="00906FD5">
        <w:rPr>
          <w:rFonts w:ascii="Marianne" w:hAnsi="Marianne"/>
          <w:i/>
          <w:iCs/>
          <w:sz w:val="16"/>
          <w:szCs w:val="16"/>
        </w:rPr>
        <w:t>*a) les frais de personnel des formateurs, pour les heures durant lesquelles ils participent à la</w:t>
      </w:r>
      <w:r w:rsidRPr="00906FD5">
        <w:rPr>
          <w:rFonts w:ascii="Marianne" w:hAnsi="Marianne"/>
          <w:i/>
          <w:iCs/>
          <w:sz w:val="16"/>
          <w:szCs w:val="16"/>
        </w:rPr>
        <w:br/>
        <w:t>formation ;</w:t>
      </w:r>
    </w:p>
    <w:p w14:paraId="2E6BE79E" w14:textId="77777777" w:rsidR="00FE761C" w:rsidRPr="00906FD5" w:rsidRDefault="00FE761C" w:rsidP="00030361">
      <w:pPr>
        <w:tabs>
          <w:tab w:val="left" w:leader="underscore" w:pos="9072"/>
        </w:tabs>
        <w:spacing w:after="160" w:line="300" w:lineRule="auto"/>
        <w:jc w:val="both"/>
        <w:rPr>
          <w:rFonts w:ascii="Marianne" w:hAnsi="Marianne"/>
          <w:i/>
          <w:iCs/>
          <w:sz w:val="16"/>
          <w:szCs w:val="16"/>
        </w:rPr>
      </w:pPr>
      <w:r w:rsidRPr="00906FD5">
        <w:rPr>
          <w:rFonts w:ascii="Marianne" w:hAnsi="Marianne"/>
          <w:i/>
          <w:iCs/>
          <w:sz w:val="16"/>
          <w:szCs w:val="16"/>
        </w:rPr>
        <w:t>b) les coûts de fonctionnement des formateurs et des participants directement liés au projet de formation tels que les frais de déplacement et d’hébergement, les dépenses de matériaux et de fournitures directement liées au projet, l'amortissement des instruments et des équipements, au prorata de leur utilisation exclusive pour le projet de formation en cause ;</w:t>
      </w:r>
    </w:p>
    <w:p w14:paraId="7CA1687E" w14:textId="77777777" w:rsidR="00FE761C" w:rsidRPr="00906FD5" w:rsidRDefault="00FE761C" w:rsidP="00030361">
      <w:pPr>
        <w:tabs>
          <w:tab w:val="left" w:leader="underscore" w:pos="9072"/>
        </w:tabs>
        <w:spacing w:after="160" w:line="300" w:lineRule="auto"/>
        <w:jc w:val="both"/>
        <w:rPr>
          <w:rFonts w:ascii="Marianne" w:hAnsi="Marianne"/>
          <w:i/>
          <w:iCs/>
          <w:sz w:val="16"/>
          <w:szCs w:val="16"/>
        </w:rPr>
      </w:pPr>
      <w:r w:rsidRPr="00906FD5">
        <w:rPr>
          <w:rFonts w:ascii="Marianne" w:hAnsi="Marianne"/>
          <w:i/>
          <w:iCs/>
          <w:sz w:val="16"/>
          <w:szCs w:val="16"/>
        </w:rPr>
        <w:t>c) les coûts des services de conseil liés au projet de formation ;</w:t>
      </w:r>
    </w:p>
    <w:p w14:paraId="5732B0A5" w14:textId="77777777" w:rsidR="00FE761C" w:rsidRPr="00906FD5" w:rsidRDefault="00FE761C" w:rsidP="00030361">
      <w:pPr>
        <w:tabs>
          <w:tab w:val="left" w:leader="underscore" w:pos="9072"/>
        </w:tabs>
        <w:spacing w:after="160" w:line="300" w:lineRule="auto"/>
        <w:jc w:val="both"/>
        <w:rPr>
          <w:rFonts w:ascii="Marianne" w:hAnsi="Marianne"/>
          <w:i/>
          <w:iCs/>
          <w:sz w:val="16"/>
          <w:szCs w:val="16"/>
        </w:rPr>
      </w:pPr>
      <w:r w:rsidRPr="00906FD5">
        <w:rPr>
          <w:rFonts w:ascii="Marianne" w:hAnsi="Marianne"/>
          <w:i/>
          <w:iCs/>
          <w:sz w:val="16"/>
          <w:szCs w:val="16"/>
        </w:rPr>
        <w:t>d) les coûts de personnel des participants à la formation et les coûts généraux indirects (coûts</w:t>
      </w:r>
      <w:r w:rsidRPr="00906FD5">
        <w:rPr>
          <w:rFonts w:ascii="Marianne" w:hAnsi="Marianne"/>
          <w:i/>
          <w:iCs/>
          <w:sz w:val="16"/>
          <w:szCs w:val="16"/>
        </w:rPr>
        <w:br/>
        <w:t>administratifs, location, frais généraux), pour les heures durant lesquelles les participants</w:t>
      </w:r>
      <w:r w:rsidRPr="00906FD5">
        <w:rPr>
          <w:rFonts w:ascii="Marianne" w:hAnsi="Marianne"/>
          <w:i/>
          <w:iCs/>
          <w:sz w:val="16"/>
          <w:szCs w:val="16"/>
        </w:rPr>
        <w:br/>
        <w:t>assistent à la formation.</w:t>
      </w:r>
    </w:p>
    <w:p w14:paraId="4EAF81FB" w14:textId="1666EB14" w:rsidR="00FE761C" w:rsidRPr="00906FD5" w:rsidRDefault="00FE761C" w:rsidP="00FE761C">
      <w:pPr>
        <w:tabs>
          <w:tab w:val="left" w:leader="underscore" w:pos="9072"/>
        </w:tabs>
        <w:spacing w:after="160" w:line="300" w:lineRule="auto"/>
        <w:rPr>
          <w:rFonts w:ascii="Marianne" w:hAnsi="Marianne"/>
          <w:i/>
          <w:iCs/>
          <w:sz w:val="16"/>
          <w:szCs w:val="16"/>
        </w:rPr>
      </w:pPr>
      <w:r w:rsidRPr="00906FD5">
        <w:rPr>
          <w:rFonts w:ascii="Marianne" w:hAnsi="Marianne"/>
          <w:i/>
          <w:iCs/>
          <w:sz w:val="16"/>
          <w:szCs w:val="16"/>
        </w:rPr>
        <w:t>Les coûts pédagogiques correspondent au a) et b) ; les frais annexes des participants sont rattachables au b) ; la rémunération correspond au d).</w:t>
      </w:r>
    </w:p>
    <w:p w14:paraId="717BAD13" w14:textId="05551D95" w:rsidR="00122D45" w:rsidRDefault="00122D45" w:rsidP="00FE761C">
      <w:pPr>
        <w:tabs>
          <w:tab w:val="left" w:leader="underscore" w:pos="9072"/>
        </w:tabs>
        <w:spacing w:after="160" w:line="300" w:lineRule="auto"/>
        <w:rPr>
          <w:rFonts w:ascii="Marianne" w:hAnsi="Marianne"/>
          <w:i/>
          <w:iCs/>
          <w:sz w:val="18"/>
          <w:szCs w:val="18"/>
        </w:rPr>
      </w:pPr>
      <w:r>
        <w:rPr>
          <w:rFonts w:ascii="Marianne" w:hAnsi="Marianne"/>
          <w:i/>
          <w:iCs/>
          <w:noProof/>
          <w:sz w:val="18"/>
          <w:szCs w:val="18"/>
        </w:rPr>
        <w:lastRenderedPageBreak/>
        <mc:AlternateContent>
          <mc:Choice Requires="wps">
            <w:drawing>
              <wp:anchor distT="0" distB="0" distL="114300" distR="114300" simplePos="0" relativeHeight="251662336" behindDoc="0" locked="0" layoutInCell="1" allowOverlap="1" wp14:anchorId="2E6CBF12" wp14:editId="781D6B1B">
                <wp:simplePos x="0" y="0"/>
                <wp:positionH relativeFrom="column">
                  <wp:posOffset>318</wp:posOffset>
                </wp:positionH>
                <wp:positionV relativeFrom="paragraph">
                  <wp:posOffset>139383</wp:posOffset>
                </wp:positionV>
                <wp:extent cx="6175513" cy="2709862"/>
                <wp:effectExtent l="0" t="0" r="15875" b="14605"/>
                <wp:wrapNone/>
                <wp:docPr id="1" name="Zone de texte 1"/>
                <wp:cNvGraphicFramePr/>
                <a:graphic xmlns:a="http://schemas.openxmlformats.org/drawingml/2006/main">
                  <a:graphicData uri="http://schemas.microsoft.com/office/word/2010/wordprocessingShape">
                    <wps:wsp>
                      <wps:cNvSpPr txBox="1"/>
                      <wps:spPr>
                        <a:xfrm>
                          <a:off x="0" y="0"/>
                          <a:ext cx="6175513" cy="2709862"/>
                        </a:xfrm>
                        <a:prstGeom prst="rect">
                          <a:avLst/>
                        </a:prstGeom>
                        <a:solidFill>
                          <a:schemeClr val="lt1"/>
                        </a:solidFill>
                        <a:ln w="6350">
                          <a:solidFill>
                            <a:prstClr val="black"/>
                          </a:solidFill>
                        </a:ln>
                      </wps:spPr>
                      <wps:txbx>
                        <w:txbxContent>
                          <w:p w14:paraId="2A19A8D0" w14:textId="54E51447" w:rsidR="00E5377D" w:rsidRPr="00E5377D" w:rsidRDefault="00E5377D" w:rsidP="006F4401">
                            <w:pPr>
                              <w:spacing w:after="160" w:line="288" w:lineRule="auto"/>
                              <w:jc w:val="both"/>
                              <w:rPr>
                                <w:rFonts w:ascii="Marianne" w:hAnsi="Marianne"/>
                                <w:b/>
                                <w:bCs/>
                                <w:sz w:val="20"/>
                                <w:szCs w:val="20"/>
                                <w:lang w:eastAsia="en-US"/>
                              </w:rPr>
                            </w:pPr>
                            <w:r w:rsidRPr="00E5377D">
                              <w:rPr>
                                <w:rFonts w:ascii="Marianne" w:hAnsi="Marianne"/>
                                <w:b/>
                                <w:bCs/>
                                <w:sz w:val="20"/>
                                <w:szCs w:val="20"/>
                                <w:lang w:eastAsia="en-US"/>
                              </w:rPr>
                              <w:t xml:space="preserve">Important : modalités de prise en charge </w:t>
                            </w:r>
                            <w:r>
                              <w:rPr>
                                <w:rFonts w:ascii="Marianne" w:hAnsi="Marianne"/>
                                <w:b/>
                                <w:bCs/>
                                <w:sz w:val="20"/>
                                <w:szCs w:val="20"/>
                                <w:lang w:eastAsia="en-US"/>
                              </w:rPr>
                              <w:t xml:space="preserve">des dossiers FNE </w:t>
                            </w:r>
                            <w:r w:rsidRPr="00E5377D">
                              <w:rPr>
                                <w:rFonts w:ascii="Marianne" w:hAnsi="Marianne"/>
                                <w:b/>
                                <w:bCs/>
                                <w:sz w:val="20"/>
                                <w:szCs w:val="20"/>
                                <w:lang w:eastAsia="en-US"/>
                              </w:rPr>
                              <w:t>par ATLAS :</w:t>
                            </w:r>
                          </w:p>
                          <w:p w14:paraId="0B6AB56B" w14:textId="58F3DA04" w:rsidR="006F4401" w:rsidRPr="006F4401" w:rsidRDefault="006F4401" w:rsidP="006F4401">
                            <w:pPr>
                              <w:spacing w:after="160" w:line="288" w:lineRule="auto"/>
                              <w:jc w:val="both"/>
                              <w:rPr>
                                <w:rFonts w:ascii="Marianne" w:hAnsi="Marianne"/>
                                <w:sz w:val="20"/>
                                <w:szCs w:val="20"/>
                                <w:lang w:eastAsia="en-US"/>
                              </w:rPr>
                            </w:pPr>
                            <w:r w:rsidRPr="006F4401">
                              <w:rPr>
                                <w:rFonts w:ascii="Marianne" w:hAnsi="Marianne"/>
                                <w:sz w:val="20"/>
                                <w:szCs w:val="20"/>
                                <w:lang w:eastAsia="en-US"/>
                              </w:rPr>
                              <w:t>L’</w:t>
                            </w:r>
                            <w:proofErr w:type="spellStart"/>
                            <w:r w:rsidRPr="006F4401">
                              <w:rPr>
                                <w:rFonts w:ascii="Marianne" w:hAnsi="Marianne"/>
                                <w:sz w:val="20"/>
                                <w:szCs w:val="20"/>
                                <w:lang w:eastAsia="en-US"/>
                              </w:rPr>
                              <w:t>opco</w:t>
                            </w:r>
                            <w:proofErr w:type="spellEnd"/>
                            <w:r w:rsidRPr="006F4401">
                              <w:rPr>
                                <w:rFonts w:ascii="Marianne" w:hAnsi="Marianne"/>
                                <w:sz w:val="20"/>
                                <w:szCs w:val="20"/>
                                <w:lang w:eastAsia="en-US"/>
                              </w:rPr>
                              <w:t xml:space="preserve"> ATLAS, sur décision de ses instances paritaires, financer</w:t>
                            </w:r>
                            <w:r w:rsidR="00E5377D">
                              <w:rPr>
                                <w:rFonts w:ascii="Marianne" w:hAnsi="Marianne"/>
                                <w:sz w:val="20"/>
                                <w:szCs w:val="20"/>
                                <w:lang w:eastAsia="en-US"/>
                              </w:rPr>
                              <w:t>a</w:t>
                            </w:r>
                            <w:r w:rsidRPr="006F4401">
                              <w:rPr>
                                <w:rFonts w:ascii="Marianne" w:hAnsi="Marianne"/>
                                <w:sz w:val="20"/>
                                <w:szCs w:val="20"/>
                                <w:lang w:eastAsia="en-US"/>
                              </w:rPr>
                              <w:t xml:space="preserve"> les </w:t>
                            </w:r>
                            <w:r w:rsidR="00E5377D">
                              <w:rPr>
                                <w:rFonts w:ascii="Marianne" w:hAnsi="Marianne"/>
                                <w:sz w:val="20"/>
                                <w:szCs w:val="20"/>
                                <w:lang w:eastAsia="en-US"/>
                              </w:rPr>
                              <w:t>formations éligibles au FNE</w:t>
                            </w:r>
                            <w:r w:rsidRPr="006F4401">
                              <w:rPr>
                                <w:rFonts w:ascii="Marianne" w:hAnsi="Marianne"/>
                                <w:sz w:val="20"/>
                                <w:szCs w:val="20"/>
                                <w:lang w:eastAsia="en-US"/>
                              </w:rPr>
                              <w:t xml:space="preserve"> de </w:t>
                            </w:r>
                            <w:r w:rsidR="007F6814">
                              <w:rPr>
                                <w:rFonts w:ascii="Marianne" w:hAnsi="Marianne"/>
                                <w:sz w:val="20"/>
                                <w:szCs w:val="20"/>
                                <w:lang w:eastAsia="en-US"/>
                              </w:rPr>
                              <w:t xml:space="preserve">la </w:t>
                            </w:r>
                            <w:r w:rsidRPr="006F4401">
                              <w:rPr>
                                <w:rFonts w:ascii="Marianne" w:hAnsi="Marianne"/>
                                <w:sz w:val="20"/>
                                <w:szCs w:val="20"/>
                                <w:lang w:eastAsia="en-US"/>
                              </w:rPr>
                              <w:t>manière suivante :</w:t>
                            </w:r>
                          </w:p>
                          <w:p w14:paraId="17BE8CEF" w14:textId="77777777" w:rsidR="006F4401" w:rsidRPr="00E5377D" w:rsidRDefault="006F4401" w:rsidP="006F4401">
                            <w:pPr>
                              <w:numPr>
                                <w:ilvl w:val="0"/>
                                <w:numId w:val="32"/>
                              </w:numPr>
                              <w:tabs>
                                <w:tab w:val="left" w:leader="underscore" w:pos="9072"/>
                              </w:tabs>
                              <w:spacing w:after="160" w:line="300" w:lineRule="auto"/>
                              <w:rPr>
                                <w:rFonts w:ascii="Marianne" w:hAnsi="Marianne"/>
                                <w:i/>
                                <w:iCs/>
                                <w:sz w:val="20"/>
                                <w:szCs w:val="20"/>
                              </w:rPr>
                            </w:pPr>
                            <w:r w:rsidRPr="00E5377D">
                              <w:rPr>
                                <w:rFonts w:ascii="Marianne" w:hAnsi="Marianne"/>
                                <w:i/>
                                <w:iCs/>
                                <w:sz w:val="20"/>
                                <w:szCs w:val="20"/>
                              </w:rPr>
                              <w:t xml:space="preserve">Prise en charge des actions de formation calculée sur les </w:t>
                            </w:r>
                            <w:r w:rsidRPr="00E5377D">
                              <w:rPr>
                                <w:rFonts w:ascii="Marianne" w:hAnsi="Marianne"/>
                                <w:b/>
                                <w:bCs/>
                                <w:i/>
                                <w:iCs/>
                                <w:sz w:val="20"/>
                                <w:szCs w:val="20"/>
                              </w:rPr>
                              <w:t xml:space="preserve">coûts pédagogiques </w:t>
                            </w:r>
                            <w:r w:rsidRPr="00E5377D">
                              <w:rPr>
                                <w:rFonts w:ascii="Marianne" w:hAnsi="Marianne"/>
                                <w:i/>
                                <w:iCs/>
                                <w:sz w:val="20"/>
                                <w:szCs w:val="20"/>
                              </w:rPr>
                              <w:t xml:space="preserve">et une </w:t>
                            </w:r>
                            <w:r w:rsidRPr="00E5377D">
                              <w:rPr>
                                <w:rFonts w:ascii="Marianne" w:hAnsi="Marianne"/>
                                <w:b/>
                                <w:bCs/>
                                <w:i/>
                                <w:iCs/>
                                <w:sz w:val="20"/>
                                <w:szCs w:val="20"/>
                              </w:rPr>
                              <w:t>base forfaitaire de 11 € / heure pour la prise en compte de la rémunération des salariés en formation</w:t>
                            </w:r>
                          </w:p>
                          <w:p w14:paraId="0431761C" w14:textId="55C61DE5" w:rsidR="006F4401" w:rsidRDefault="006F4401" w:rsidP="006F4401">
                            <w:pPr>
                              <w:numPr>
                                <w:ilvl w:val="0"/>
                                <w:numId w:val="32"/>
                              </w:numPr>
                              <w:tabs>
                                <w:tab w:val="left" w:leader="underscore" w:pos="9072"/>
                              </w:tabs>
                              <w:spacing w:after="160" w:line="300" w:lineRule="auto"/>
                              <w:rPr>
                                <w:rFonts w:ascii="Marianne" w:hAnsi="Marianne"/>
                                <w:i/>
                                <w:iCs/>
                                <w:sz w:val="20"/>
                                <w:szCs w:val="20"/>
                              </w:rPr>
                            </w:pPr>
                            <w:r w:rsidRPr="00E5377D">
                              <w:rPr>
                                <w:rFonts w:ascii="Marianne" w:hAnsi="Marianne"/>
                                <w:b/>
                                <w:bCs/>
                                <w:i/>
                                <w:iCs/>
                                <w:sz w:val="20"/>
                                <w:szCs w:val="20"/>
                              </w:rPr>
                              <w:t xml:space="preserve">Application des taux de cofinancement FNE </w:t>
                            </w:r>
                            <w:r w:rsidRPr="00E5377D">
                              <w:rPr>
                                <w:rFonts w:ascii="Marianne" w:hAnsi="Marianne"/>
                                <w:i/>
                                <w:iCs/>
                                <w:sz w:val="20"/>
                                <w:szCs w:val="20"/>
                              </w:rPr>
                              <w:t>en référence au RGEC (Règlement général d’exemption par catégorie) et à l’instruction FNE du 21/04/2023 de la DGEFP</w:t>
                            </w:r>
                          </w:p>
                          <w:p w14:paraId="14DBF802" w14:textId="19D0B3EE" w:rsidR="00232DAC" w:rsidRPr="00232DAC" w:rsidRDefault="00232DAC" w:rsidP="00232DAC">
                            <w:pPr>
                              <w:numPr>
                                <w:ilvl w:val="0"/>
                                <w:numId w:val="32"/>
                              </w:numPr>
                              <w:tabs>
                                <w:tab w:val="left" w:leader="underscore" w:pos="9072"/>
                              </w:tabs>
                              <w:spacing w:after="160" w:line="300" w:lineRule="auto"/>
                              <w:rPr>
                                <w:rFonts w:ascii="Marianne" w:hAnsi="Marianne"/>
                                <w:b/>
                                <w:bCs/>
                                <w:i/>
                                <w:iCs/>
                                <w:sz w:val="20"/>
                                <w:szCs w:val="20"/>
                              </w:rPr>
                            </w:pPr>
                            <w:r w:rsidRPr="00232DAC">
                              <w:rPr>
                                <w:rFonts w:ascii="Marianne" w:hAnsi="Marianne"/>
                                <w:b/>
                                <w:bCs/>
                                <w:i/>
                                <w:iCs/>
                                <w:sz w:val="20"/>
                                <w:szCs w:val="20"/>
                              </w:rPr>
                              <w:t>Le reste à charge</w:t>
                            </w:r>
                            <w:r w:rsidRPr="00232DAC">
                              <w:rPr>
                                <w:rFonts w:ascii="Marianne" w:hAnsi="Marianne"/>
                                <w:i/>
                                <w:iCs/>
                                <w:sz w:val="20"/>
                                <w:szCs w:val="20"/>
                              </w:rPr>
                              <w:t xml:space="preserve"> (écart entre le coût de la formation et le cofinancement FNE), à défaut d’une couverture par des fonds d’origine conventionnelle possibles selon les Branches Professionnelles, </w:t>
                            </w:r>
                            <w:r w:rsidRPr="00232DAC">
                              <w:rPr>
                                <w:rFonts w:ascii="Marianne" w:hAnsi="Marianne"/>
                                <w:b/>
                                <w:bCs/>
                                <w:i/>
                                <w:iCs/>
                                <w:sz w:val="20"/>
                                <w:szCs w:val="20"/>
                              </w:rPr>
                              <w:t>sera obligatoirement couvert par un versement de l’entreprise à Atlas.</w:t>
                            </w:r>
                          </w:p>
                          <w:p w14:paraId="7DE692A1" w14:textId="77777777" w:rsidR="006F4401" w:rsidRDefault="006F4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CBF12" id="_x0000_t202" coordsize="21600,21600" o:spt="202" path="m,l,21600r21600,l21600,xe">
                <v:stroke joinstyle="miter"/>
                <v:path gradientshapeok="t" o:connecttype="rect"/>
              </v:shapetype>
              <v:shape id="Zone de texte 1" o:spid="_x0000_s1026" type="#_x0000_t202" style="position:absolute;margin-left:.05pt;margin-top:11pt;width:486.25pt;height:2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" fillcolor="white [3201]" strokeweight=".5pt">
                <v:textbox>
                  <w:txbxContent>
                    <w:p w14:paraId="2A19A8D0" w14:textId="54E51447" w:rsidR="00E5377D" w:rsidRPr="00E5377D" w:rsidRDefault="00E5377D" w:rsidP="006F4401">
                      <w:pPr>
                        <w:spacing w:after="160" w:line="288" w:lineRule="auto"/>
                        <w:jc w:val="both"/>
                        <w:rPr>
                          <w:rFonts w:ascii="Marianne" w:hAnsi="Marianne"/>
                          <w:b/>
                          <w:bCs/>
                          <w:sz w:val="20"/>
                          <w:szCs w:val="20"/>
                          <w:lang w:eastAsia="en-US"/>
                        </w:rPr>
                      </w:pPr>
                      <w:r w:rsidRPr="00E5377D">
                        <w:rPr>
                          <w:rFonts w:ascii="Marianne" w:hAnsi="Marianne"/>
                          <w:b/>
                          <w:bCs/>
                          <w:sz w:val="20"/>
                          <w:szCs w:val="20"/>
                          <w:lang w:eastAsia="en-US"/>
                        </w:rPr>
                        <w:t xml:space="preserve">Important : modalités de prise en charge </w:t>
                      </w:r>
                      <w:r>
                        <w:rPr>
                          <w:rFonts w:ascii="Marianne" w:hAnsi="Marianne"/>
                          <w:b/>
                          <w:bCs/>
                          <w:sz w:val="20"/>
                          <w:szCs w:val="20"/>
                          <w:lang w:eastAsia="en-US"/>
                        </w:rPr>
                        <w:t xml:space="preserve">des dossiers FNE </w:t>
                      </w:r>
                      <w:r w:rsidRPr="00E5377D">
                        <w:rPr>
                          <w:rFonts w:ascii="Marianne" w:hAnsi="Marianne"/>
                          <w:b/>
                          <w:bCs/>
                          <w:sz w:val="20"/>
                          <w:szCs w:val="20"/>
                          <w:lang w:eastAsia="en-US"/>
                        </w:rPr>
                        <w:t>par ATLAS :</w:t>
                      </w:r>
                    </w:p>
                    <w:p w14:paraId="0B6AB56B" w14:textId="58F3DA04" w:rsidR="006F4401" w:rsidRPr="006F4401" w:rsidRDefault="006F4401" w:rsidP="006F4401">
                      <w:pPr>
                        <w:spacing w:after="160" w:line="288" w:lineRule="auto"/>
                        <w:jc w:val="both"/>
                        <w:rPr>
                          <w:rFonts w:ascii="Marianne" w:hAnsi="Marianne"/>
                          <w:sz w:val="20"/>
                          <w:szCs w:val="20"/>
                          <w:lang w:eastAsia="en-US"/>
                        </w:rPr>
                      </w:pPr>
                      <w:r w:rsidRPr="006F4401">
                        <w:rPr>
                          <w:rFonts w:ascii="Marianne" w:hAnsi="Marianne"/>
                          <w:sz w:val="20"/>
                          <w:szCs w:val="20"/>
                          <w:lang w:eastAsia="en-US"/>
                        </w:rPr>
                        <w:t>L’</w:t>
                      </w:r>
                      <w:proofErr w:type="spellStart"/>
                      <w:r w:rsidRPr="006F4401">
                        <w:rPr>
                          <w:rFonts w:ascii="Marianne" w:hAnsi="Marianne"/>
                          <w:sz w:val="20"/>
                          <w:szCs w:val="20"/>
                          <w:lang w:eastAsia="en-US"/>
                        </w:rPr>
                        <w:t>opco</w:t>
                      </w:r>
                      <w:proofErr w:type="spellEnd"/>
                      <w:r w:rsidRPr="006F4401">
                        <w:rPr>
                          <w:rFonts w:ascii="Marianne" w:hAnsi="Marianne"/>
                          <w:sz w:val="20"/>
                          <w:szCs w:val="20"/>
                          <w:lang w:eastAsia="en-US"/>
                        </w:rPr>
                        <w:t xml:space="preserve"> ATLAS, sur décision de ses instances paritaires, financer</w:t>
                      </w:r>
                      <w:r w:rsidR="00E5377D">
                        <w:rPr>
                          <w:rFonts w:ascii="Marianne" w:hAnsi="Marianne"/>
                          <w:sz w:val="20"/>
                          <w:szCs w:val="20"/>
                          <w:lang w:eastAsia="en-US"/>
                        </w:rPr>
                        <w:t>a</w:t>
                      </w:r>
                      <w:r w:rsidRPr="006F4401">
                        <w:rPr>
                          <w:rFonts w:ascii="Marianne" w:hAnsi="Marianne"/>
                          <w:sz w:val="20"/>
                          <w:szCs w:val="20"/>
                          <w:lang w:eastAsia="en-US"/>
                        </w:rPr>
                        <w:t xml:space="preserve"> les </w:t>
                      </w:r>
                      <w:r w:rsidR="00E5377D">
                        <w:rPr>
                          <w:rFonts w:ascii="Marianne" w:hAnsi="Marianne"/>
                          <w:sz w:val="20"/>
                          <w:szCs w:val="20"/>
                          <w:lang w:eastAsia="en-US"/>
                        </w:rPr>
                        <w:t>formations éligibles au FNE</w:t>
                      </w:r>
                      <w:r w:rsidRPr="006F4401">
                        <w:rPr>
                          <w:rFonts w:ascii="Marianne" w:hAnsi="Marianne"/>
                          <w:sz w:val="20"/>
                          <w:szCs w:val="20"/>
                          <w:lang w:eastAsia="en-US"/>
                        </w:rPr>
                        <w:t xml:space="preserve"> de </w:t>
                      </w:r>
                      <w:r w:rsidR="007F6814">
                        <w:rPr>
                          <w:rFonts w:ascii="Marianne" w:hAnsi="Marianne"/>
                          <w:sz w:val="20"/>
                          <w:szCs w:val="20"/>
                          <w:lang w:eastAsia="en-US"/>
                        </w:rPr>
                        <w:t xml:space="preserve">la </w:t>
                      </w:r>
                      <w:r w:rsidRPr="006F4401">
                        <w:rPr>
                          <w:rFonts w:ascii="Marianne" w:hAnsi="Marianne"/>
                          <w:sz w:val="20"/>
                          <w:szCs w:val="20"/>
                          <w:lang w:eastAsia="en-US"/>
                        </w:rPr>
                        <w:t>manière suivante :</w:t>
                      </w:r>
                    </w:p>
                    <w:p w14:paraId="17BE8CEF" w14:textId="77777777" w:rsidR="006F4401" w:rsidRPr="00E5377D" w:rsidRDefault="006F4401" w:rsidP="006F4401">
                      <w:pPr>
                        <w:numPr>
                          <w:ilvl w:val="0"/>
                          <w:numId w:val="32"/>
                        </w:numPr>
                        <w:tabs>
                          <w:tab w:val="left" w:leader="underscore" w:pos="9072"/>
                        </w:tabs>
                        <w:spacing w:after="160" w:line="300" w:lineRule="auto"/>
                        <w:rPr>
                          <w:rFonts w:ascii="Marianne" w:hAnsi="Marianne"/>
                          <w:i/>
                          <w:iCs/>
                          <w:sz w:val="20"/>
                          <w:szCs w:val="20"/>
                        </w:rPr>
                      </w:pPr>
                      <w:r w:rsidRPr="00E5377D">
                        <w:rPr>
                          <w:rFonts w:ascii="Marianne" w:hAnsi="Marianne"/>
                          <w:i/>
                          <w:iCs/>
                          <w:sz w:val="20"/>
                          <w:szCs w:val="20"/>
                        </w:rPr>
                        <w:t xml:space="preserve">Prise en charge des actions de formation calculée sur les </w:t>
                      </w:r>
                      <w:r w:rsidRPr="00E5377D">
                        <w:rPr>
                          <w:rFonts w:ascii="Marianne" w:hAnsi="Marianne"/>
                          <w:b/>
                          <w:bCs/>
                          <w:i/>
                          <w:iCs/>
                          <w:sz w:val="20"/>
                          <w:szCs w:val="20"/>
                        </w:rPr>
                        <w:t xml:space="preserve">coûts pédagogiques </w:t>
                      </w:r>
                      <w:r w:rsidRPr="00E5377D">
                        <w:rPr>
                          <w:rFonts w:ascii="Marianne" w:hAnsi="Marianne"/>
                          <w:i/>
                          <w:iCs/>
                          <w:sz w:val="20"/>
                          <w:szCs w:val="20"/>
                        </w:rPr>
                        <w:t xml:space="preserve">et une </w:t>
                      </w:r>
                      <w:r w:rsidRPr="00E5377D">
                        <w:rPr>
                          <w:rFonts w:ascii="Marianne" w:hAnsi="Marianne"/>
                          <w:b/>
                          <w:bCs/>
                          <w:i/>
                          <w:iCs/>
                          <w:sz w:val="20"/>
                          <w:szCs w:val="20"/>
                        </w:rPr>
                        <w:t>base forfaitaire de 11 € / heure pour la prise en compte de la rémunération des salariés en formation</w:t>
                      </w:r>
                    </w:p>
                    <w:p w14:paraId="0431761C" w14:textId="55C61DE5" w:rsidR="006F4401" w:rsidRDefault="006F4401" w:rsidP="006F4401">
                      <w:pPr>
                        <w:numPr>
                          <w:ilvl w:val="0"/>
                          <w:numId w:val="32"/>
                        </w:numPr>
                        <w:tabs>
                          <w:tab w:val="left" w:leader="underscore" w:pos="9072"/>
                        </w:tabs>
                        <w:spacing w:after="160" w:line="300" w:lineRule="auto"/>
                        <w:rPr>
                          <w:rFonts w:ascii="Marianne" w:hAnsi="Marianne"/>
                          <w:i/>
                          <w:iCs/>
                          <w:sz w:val="20"/>
                          <w:szCs w:val="20"/>
                        </w:rPr>
                      </w:pPr>
                      <w:r w:rsidRPr="00E5377D">
                        <w:rPr>
                          <w:rFonts w:ascii="Marianne" w:hAnsi="Marianne"/>
                          <w:b/>
                          <w:bCs/>
                          <w:i/>
                          <w:iCs/>
                          <w:sz w:val="20"/>
                          <w:szCs w:val="20"/>
                        </w:rPr>
                        <w:t xml:space="preserve">Application des taux de cofinancement FNE </w:t>
                      </w:r>
                      <w:r w:rsidRPr="00E5377D">
                        <w:rPr>
                          <w:rFonts w:ascii="Marianne" w:hAnsi="Marianne"/>
                          <w:i/>
                          <w:iCs/>
                          <w:sz w:val="20"/>
                          <w:szCs w:val="20"/>
                        </w:rPr>
                        <w:t>en référence au RGEC (Règlement général d’exemption par catégorie) et à l’instruction FNE du 21/04/2023 de la DGEFP</w:t>
                      </w:r>
                    </w:p>
                    <w:p w14:paraId="14DBF802" w14:textId="19D0B3EE" w:rsidR="00232DAC" w:rsidRPr="00232DAC" w:rsidRDefault="00232DAC" w:rsidP="00232DAC">
                      <w:pPr>
                        <w:numPr>
                          <w:ilvl w:val="0"/>
                          <w:numId w:val="32"/>
                        </w:numPr>
                        <w:tabs>
                          <w:tab w:val="left" w:leader="underscore" w:pos="9072"/>
                        </w:tabs>
                        <w:spacing w:after="160" w:line="300" w:lineRule="auto"/>
                        <w:rPr>
                          <w:rFonts w:ascii="Marianne" w:hAnsi="Marianne"/>
                          <w:b/>
                          <w:bCs/>
                          <w:i/>
                          <w:iCs/>
                          <w:sz w:val="20"/>
                          <w:szCs w:val="20"/>
                        </w:rPr>
                      </w:pPr>
                      <w:r w:rsidRPr="00232DAC">
                        <w:rPr>
                          <w:rFonts w:ascii="Marianne" w:hAnsi="Marianne"/>
                          <w:b/>
                          <w:bCs/>
                          <w:i/>
                          <w:iCs/>
                          <w:sz w:val="20"/>
                          <w:szCs w:val="20"/>
                        </w:rPr>
                        <w:t>Le reste à charge</w:t>
                      </w:r>
                      <w:r w:rsidRPr="00232DAC">
                        <w:rPr>
                          <w:rFonts w:ascii="Marianne" w:hAnsi="Marianne"/>
                          <w:i/>
                          <w:iCs/>
                          <w:sz w:val="20"/>
                          <w:szCs w:val="20"/>
                        </w:rPr>
                        <w:t xml:space="preserve"> (écart entre le coût de la formation et le cofinancement FNE), à défaut d’une couverture par des fonds d’origine conventionnelle possibles selon les Branches Professionnelles, </w:t>
                      </w:r>
                      <w:r w:rsidRPr="00232DAC">
                        <w:rPr>
                          <w:rFonts w:ascii="Marianne" w:hAnsi="Marianne"/>
                          <w:b/>
                          <w:bCs/>
                          <w:i/>
                          <w:iCs/>
                          <w:sz w:val="20"/>
                          <w:szCs w:val="20"/>
                        </w:rPr>
                        <w:t>sera obligatoirement couvert par un versement de l’entreprise à Atlas.</w:t>
                      </w:r>
                    </w:p>
                    <w:p w14:paraId="7DE692A1" w14:textId="77777777" w:rsidR="006F4401" w:rsidRDefault="006F4401"/>
                  </w:txbxContent>
                </v:textbox>
              </v:shape>
            </w:pict>
          </mc:Fallback>
        </mc:AlternateContent>
      </w:r>
    </w:p>
    <w:p w14:paraId="4222327E" w14:textId="77777777" w:rsidR="00122D45" w:rsidRDefault="00122D45" w:rsidP="00FE761C">
      <w:pPr>
        <w:tabs>
          <w:tab w:val="left" w:leader="underscore" w:pos="9072"/>
        </w:tabs>
        <w:spacing w:after="160" w:line="300" w:lineRule="auto"/>
        <w:rPr>
          <w:rFonts w:ascii="Marianne" w:hAnsi="Marianne"/>
          <w:i/>
          <w:iCs/>
          <w:sz w:val="18"/>
          <w:szCs w:val="18"/>
        </w:rPr>
      </w:pPr>
    </w:p>
    <w:p w14:paraId="475A3EE7" w14:textId="77777777" w:rsidR="00122D45" w:rsidRDefault="00122D45" w:rsidP="00FE761C">
      <w:pPr>
        <w:tabs>
          <w:tab w:val="left" w:leader="underscore" w:pos="9072"/>
        </w:tabs>
        <w:spacing w:after="160" w:line="300" w:lineRule="auto"/>
        <w:rPr>
          <w:rFonts w:ascii="Marianne" w:hAnsi="Marianne"/>
          <w:i/>
          <w:iCs/>
          <w:sz w:val="18"/>
          <w:szCs w:val="18"/>
        </w:rPr>
      </w:pPr>
    </w:p>
    <w:p w14:paraId="09DFD5B3" w14:textId="6B15FA9C" w:rsidR="006F4401" w:rsidRDefault="006F4401" w:rsidP="00FE761C">
      <w:pPr>
        <w:tabs>
          <w:tab w:val="left" w:leader="underscore" w:pos="9072"/>
        </w:tabs>
        <w:spacing w:after="160" w:line="300" w:lineRule="auto"/>
        <w:rPr>
          <w:rFonts w:ascii="Marianne" w:hAnsi="Marianne"/>
          <w:i/>
          <w:iCs/>
          <w:sz w:val="18"/>
          <w:szCs w:val="18"/>
        </w:rPr>
      </w:pPr>
    </w:p>
    <w:p w14:paraId="453C108F" w14:textId="77777777" w:rsidR="006F4401" w:rsidRDefault="006F4401" w:rsidP="00FE761C">
      <w:pPr>
        <w:tabs>
          <w:tab w:val="left" w:leader="underscore" w:pos="9072"/>
        </w:tabs>
        <w:spacing w:after="160" w:line="300" w:lineRule="auto"/>
        <w:rPr>
          <w:rFonts w:ascii="Marianne" w:hAnsi="Marianne"/>
          <w:i/>
          <w:iCs/>
          <w:sz w:val="18"/>
          <w:szCs w:val="18"/>
        </w:rPr>
      </w:pPr>
    </w:p>
    <w:p w14:paraId="5B7C0744" w14:textId="788CB602" w:rsidR="008F541C" w:rsidRPr="00DD23D5" w:rsidRDefault="008F541C" w:rsidP="008F541C">
      <w:pPr>
        <w:tabs>
          <w:tab w:val="left" w:leader="underscore" w:pos="9072"/>
        </w:tabs>
        <w:spacing w:after="160" w:line="300" w:lineRule="auto"/>
        <w:rPr>
          <w:rFonts w:ascii="Marianne" w:hAnsi="Marianne"/>
          <w:i/>
          <w:iCs/>
          <w:sz w:val="18"/>
          <w:szCs w:val="18"/>
          <w:highlight w:val="yellow"/>
        </w:rPr>
      </w:pPr>
      <w:r w:rsidRPr="00DD23D5">
        <w:rPr>
          <w:rFonts w:ascii="Marianne" w:hAnsi="Marianne"/>
          <w:i/>
          <w:iCs/>
          <w:sz w:val="18"/>
          <w:szCs w:val="18"/>
          <w:highlight w:val="yellow"/>
        </w:rPr>
        <w:t>:</w:t>
      </w:r>
    </w:p>
    <w:p w14:paraId="04944D59" w14:textId="5AD5DEA3" w:rsidR="0064655B" w:rsidRPr="00B45075" w:rsidRDefault="0064655B" w:rsidP="00FE761C">
      <w:pPr>
        <w:tabs>
          <w:tab w:val="left" w:leader="underscore" w:pos="9072"/>
        </w:tabs>
        <w:spacing w:after="160" w:line="300" w:lineRule="auto"/>
        <w:rPr>
          <w:rFonts w:ascii="Marianne" w:hAnsi="Marianne"/>
          <w:i/>
          <w:iCs/>
          <w:sz w:val="18"/>
          <w:szCs w:val="18"/>
        </w:rPr>
      </w:pPr>
    </w:p>
    <w:p w14:paraId="55F01BC7" w14:textId="77777777" w:rsidR="00122D45" w:rsidRDefault="00122D45" w:rsidP="00030361">
      <w:pPr>
        <w:spacing w:after="160" w:line="288" w:lineRule="auto"/>
        <w:jc w:val="both"/>
        <w:rPr>
          <w:rFonts w:ascii="Marianne" w:hAnsi="Marianne"/>
          <w:sz w:val="20"/>
          <w:szCs w:val="20"/>
          <w:lang w:eastAsia="en-US"/>
        </w:rPr>
      </w:pPr>
    </w:p>
    <w:p w14:paraId="32F0291E" w14:textId="77777777" w:rsidR="00122D45" w:rsidRDefault="00122D45" w:rsidP="00030361">
      <w:pPr>
        <w:spacing w:after="160" w:line="288" w:lineRule="auto"/>
        <w:jc w:val="both"/>
        <w:rPr>
          <w:rFonts w:ascii="Marianne" w:hAnsi="Marianne"/>
          <w:sz w:val="20"/>
          <w:szCs w:val="20"/>
          <w:lang w:eastAsia="en-US"/>
        </w:rPr>
      </w:pPr>
    </w:p>
    <w:p w14:paraId="5AA5B792" w14:textId="77777777" w:rsidR="00906FD5" w:rsidRDefault="00906FD5" w:rsidP="00122D45">
      <w:pPr>
        <w:spacing w:after="160" w:line="288" w:lineRule="auto"/>
        <w:jc w:val="both"/>
        <w:rPr>
          <w:rFonts w:ascii="Marianne" w:hAnsi="Marianne"/>
          <w:sz w:val="20"/>
          <w:szCs w:val="20"/>
          <w:lang w:eastAsia="en-US"/>
        </w:rPr>
      </w:pPr>
    </w:p>
    <w:p w14:paraId="52BD4A70" w14:textId="047DE40A" w:rsidR="00122D45" w:rsidRPr="00122D45" w:rsidRDefault="00FE761C" w:rsidP="00122D45">
      <w:pPr>
        <w:spacing w:after="160" w:line="288" w:lineRule="auto"/>
        <w:jc w:val="both"/>
        <w:rPr>
          <w:rFonts w:ascii="Marianne" w:hAnsi="Marianne"/>
          <w:sz w:val="20"/>
          <w:szCs w:val="20"/>
          <w:lang w:eastAsia="en-US"/>
        </w:rPr>
      </w:pPr>
      <w:r>
        <w:rPr>
          <w:rFonts w:ascii="Marianne" w:hAnsi="Marianne"/>
          <w:sz w:val="20"/>
          <w:szCs w:val="20"/>
          <w:lang w:eastAsia="en-US"/>
        </w:rPr>
        <w:t>En complément et par axe prioritaire, préciser le nombre de stagiaires prévisionnel, le nombre d’heures de formation prévues pour ces stagiaires</w:t>
      </w:r>
      <w:r w:rsidR="00232DAC">
        <w:rPr>
          <w:rFonts w:ascii="Marianne" w:hAnsi="Marianne"/>
          <w:sz w:val="20"/>
          <w:szCs w:val="20"/>
          <w:lang w:eastAsia="en-US"/>
        </w:rPr>
        <w:t> :</w:t>
      </w:r>
    </w:p>
    <w:tbl>
      <w:tblPr>
        <w:tblStyle w:val="Grilledutableau1"/>
        <w:tblW w:w="9351" w:type="dxa"/>
        <w:tblLook w:val="04A0" w:firstRow="1" w:lastRow="0" w:firstColumn="1" w:lastColumn="0" w:noHBand="0" w:noVBand="1"/>
      </w:tblPr>
      <w:tblGrid>
        <w:gridCol w:w="2238"/>
        <w:gridCol w:w="4865"/>
        <w:gridCol w:w="2248"/>
      </w:tblGrid>
      <w:tr w:rsidR="00FE761C" w:rsidRPr="007F1E95" w14:paraId="53E88675" w14:textId="77777777" w:rsidTr="00030361">
        <w:trPr>
          <w:trHeight w:val="349"/>
        </w:trPr>
        <w:tc>
          <w:tcPr>
            <w:tcW w:w="2238" w:type="dxa"/>
            <w:vAlign w:val="center"/>
          </w:tcPr>
          <w:p w14:paraId="5A8E3E66" w14:textId="572F50D6" w:rsidR="00FE761C" w:rsidRPr="00122D45" w:rsidRDefault="00FE761C" w:rsidP="00B45075">
            <w:pPr>
              <w:jc w:val="center"/>
              <w:rPr>
                <w:rFonts w:ascii="Marianne" w:hAnsi="Marianne"/>
                <w:b/>
                <w:sz w:val="20"/>
                <w:szCs w:val="20"/>
              </w:rPr>
            </w:pPr>
            <w:r w:rsidRPr="00122D45">
              <w:rPr>
                <w:rFonts w:ascii="Marianne" w:hAnsi="Marianne"/>
                <w:b/>
                <w:sz w:val="20"/>
                <w:szCs w:val="20"/>
              </w:rPr>
              <w:t>Axe(s) prioritaire(s) (*</w:t>
            </w:r>
            <w:r w:rsidR="00E5377D">
              <w:rPr>
                <w:rFonts w:ascii="Marianne" w:hAnsi="Marianne"/>
                <w:b/>
                <w:sz w:val="20"/>
                <w:szCs w:val="20"/>
              </w:rPr>
              <w:t>*</w:t>
            </w:r>
            <w:r w:rsidRPr="00122D45">
              <w:rPr>
                <w:rFonts w:ascii="Marianne" w:hAnsi="Marianne"/>
                <w:b/>
                <w:sz w:val="20"/>
                <w:szCs w:val="20"/>
              </w:rPr>
              <w:t>)</w:t>
            </w:r>
          </w:p>
        </w:tc>
        <w:tc>
          <w:tcPr>
            <w:tcW w:w="4865" w:type="dxa"/>
            <w:vAlign w:val="center"/>
          </w:tcPr>
          <w:p w14:paraId="1DFCADD7" w14:textId="66F919FB" w:rsidR="00FE761C" w:rsidRPr="00122D45" w:rsidRDefault="00FE761C" w:rsidP="00B45075">
            <w:pPr>
              <w:jc w:val="center"/>
              <w:rPr>
                <w:rFonts w:ascii="Marianne" w:hAnsi="Marianne"/>
                <w:b/>
                <w:bCs/>
                <w:sz w:val="20"/>
                <w:szCs w:val="20"/>
              </w:rPr>
            </w:pPr>
            <w:r w:rsidRPr="00122D45">
              <w:rPr>
                <w:rFonts w:ascii="Marianne" w:hAnsi="Marianne"/>
                <w:b/>
                <w:bCs/>
                <w:sz w:val="20"/>
                <w:szCs w:val="20"/>
              </w:rPr>
              <w:t>N</w:t>
            </w:r>
            <w:r w:rsidR="00122D45">
              <w:rPr>
                <w:rFonts w:ascii="Marianne" w:hAnsi="Marianne"/>
                <w:b/>
                <w:bCs/>
                <w:sz w:val="20"/>
                <w:szCs w:val="20"/>
              </w:rPr>
              <w:t>om</w:t>
            </w:r>
            <w:r w:rsidRPr="00122D45">
              <w:rPr>
                <w:rFonts w:ascii="Marianne" w:hAnsi="Marianne"/>
                <w:b/>
                <w:bCs/>
                <w:sz w:val="20"/>
                <w:szCs w:val="20"/>
              </w:rPr>
              <w:t>b</w:t>
            </w:r>
            <w:r w:rsidR="00122D45">
              <w:rPr>
                <w:rFonts w:ascii="Marianne" w:hAnsi="Marianne"/>
                <w:b/>
                <w:bCs/>
                <w:sz w:val="20"/>
                <w:szCs w:val="20"/>
              </w:rPr>
              <w:t>re</w:t>
            </w:r>
            <w:r w:rsidRPr="00122D45">
              <w:rPr>
                <w:rFonts w:ascii="Marianne" w:hAnsi="Marianne"/>
                <w:b/>
                <w:bCs/>
                <w:sz w:val="20"/>
                <w:szCs w:val="20"/>
              </w:rPr>
              <w:t xml:space="preserve"> de salariés</w:t>
            </w:r>
            <w:r w:rsidR="00122D45">
              <w:rPr>
                <w:rFonts w:ascii="Marianne" w:hAnsi="Marianne"/>
                <w:b/>
                <w:bCs/>
                <w:sz w:val="20"/>
                <w:szCs w:val="20"/>
              </w:rPr>
              <w:t xml:space="preserve"> prévus</w:t>
            </w:r>
          </w:p>
        </w:tc>
        <w:tc>
          <w:tcPr>
            <w:tcW w:w="2248" w:type="dxa"/>
            <w:vAlign w:val="center"/>
          </w:tcPr>
          <w:p w14:paraId="01A5E255" w14:textId="5E50AF9F" w:rsidR="00FE761C" w:rsidRPr="00122D45" w:rsidRDefault="00FE761C" w:rsidP="00B45075">
            <w:pPr>
              <w:jc w:val="center"/>
              <w:rPr>
                <w:rFonts w:ascii="Marianne" w:hAnsi="Marianne"/>
                <w:b/>
                <w:sz w:val="20"/>
                <w:szCs w:val="20"/>
              </w:rPr>
            </w:pPr>
            <w:r w:rsidRPr="00122D45">
              <w:rPr>
                <w:rFonts w:ascii="Marianne" w:hAnsi="Marianne"/>
                <w:b/>
                <w:sz w:val="20"/>
                <w:szCs w:val="20"/>
              </w:rPr>
              <w:t>N</w:t>
            </w:r>
            <w:r w:rsidR="00122D45">
              <w:rPr>
                <w:rFonts w:ascii="Marianne" w:hAnsi="Marianne"/>
                <w:b/>
                <w:sz w:val="20"/>
                <w:szCs w:val="20"/>
              </w:rPr>
              <w:t>om</w:t>
            </w:r>
            <w:r w:rsidRPr="00122D45">
              <w:rPr>
                <w:rFonts w:ascii="Marianne" w:hAnsi="Marianne"/>
                <w:b/>
                <w:sz w:val="20"/>
                <w:szCs w:val="20"/>
              </w:rPr>
              <w:t>b</w:t>
            </w:r>
            <w:r w:rsidR="00122D45">
              <w:rPr>
                <w:rFonts w:ascii="Marianne" w:hAnsi="Marianne"/>
                <w:b/>
                <w:sz w:val="20"/>
                <w:szCs w:val="20"/>
              </w:rPr>
              <w:t>re</w:t>
            </w:r>
            <w:r w:rsidRPr="00122D45">
              <w:rPr>
                <w:rFonts w:ascii="Marianne" w:hAnsi="Marianne"/>
                <w:b/>
                <w:sz w:val="20"/>
                <w:szCs w:val="20"/>
              </w:rPr>
              <w:t xml:space="preserve"> d’heures </w:t>
            </w:r>
            <w:r w:rsidR="00122D45">
              <w:rPr>
                <w:rFonts w:ascii="Marianne" w:hAnsi="Marianne"/>
                <w:b/>
                <w:sz w:val="20"/>
                <w:szCs w:val="20"/>
              </w:rPr>
              <w:t>de formation prévisionnel</w:t>
            </w:r>
          </w:p>
        </w:tc>
      </w:tr>
      <w:tr w:rsidR="00FE761C" w:rsidRPr="007F1E95" w14:paraId="2B4B11BA" w14:textId="77777777" w:rsidTr="00030361">
        <w:trPr>
          <w:trHeight w:val="324"/>
        </w:trPr>
        <w:tc>
          <w:tcPr>
            <w:tcW w:w="2238" w:type="dxa"/>
          </w:tcPr>
          <w:p w14:paraId="1A7B1D76" w14:textId="349E4CAC" w:rsidR="00FE761C" w:rsidRPr="00782A7B" w:rsidRDefault="00DC49B1" w:rsidP="00B45075">
            <w:pPr>
              <w:rPr>
                <w:rFonts w:ascii="Marianne" w:hAnsi="Marianne"/>
                <w:color w:val="4472C4" w:themeColor="accent1"/>
                <w:sz w:val="20"/>
                <w:szCs w:val="20"/>
              </w:rPr>
            </w:pPr>
            <w:r w:rsidRPr="00782A7B">
              <w:rPr>
                <w:rFonts w:ascii="Marianne" w:hAnsi="Marianne"/>
                <w:color w:val="4472C4" w:themeColor="accent1"/>
                <w:sz w:val="20"/>
                <w:szCs w:val="20"/>
              </w:rPr>
              <w:t>Transition</w:t>
            </w:r>
            <w:r w:rsidR="00782A7B" w:rsidRPr="00782A7B">
              <w:rPr>
                <w:rFonts w:ascii="Marianne" w:hAnsi="Marianne"/>
                <w:color w:val="4472C4" w:themeColor="accent1"/>
                <w:sz w:val="20"/>
                <w:szCs w:val="20"/>
              </w:rPr>
              <w:t xml:space="preserve"> numérique</w:t>
            </w:r>
          </w:p>
        </w:tc>
        <w:tc>
          <w:tcPr>
            <w:tcW w:w="4865" w:type="dxa"/>
          </w:tcPr>
          <w:p w14:paraId="41216A14" w14:textId="33B8932D" w:rsidR="00FE761C" w:rsidRPr="00122D45" w:rsidRDefault="00DC49B1" w:rsidP="00B45075">
            <w:pPr>
              <w:rPr>
                <w:rFonts w:ascii="Marianne" w:hAnsi="Marianne"/>
                <w:sz w:val="20"/>
                <w:szCs w:val="20"/>
              </w:rPr>
            </w:pPr>
            <w:r w:rsidRPr="00DC49B1">
              <w:rPr>
                <w:rFonts w:ascii="Marianne" w:hAnsi="Marianne"/>
                <w:color w:val="4472C4" w:themeColor="accent1"/>
                <w:sz w:val="20"/>
                <w:szCs w:val="20"/>
              </w:rPr>
              <w:t>2</w:t>
            </w:r>
            <w:r w:rsidR="00C1040C">
              <w:rPr>
                <w:rFonts w:ascii="Marianne" w:hAnsi="Marianne"/>
                <w:color w:val="4472C4" w:themeColor="accent1"/>
                <w:sz w:val="20"/>
                <w:szCs w:val="20"/>
              </w:rPr>
              <w:t xml:space="preserve"> salariés</w:t>
            </w:r>
          </w:p>
        </w:tc>
        <w:tc>
          <w:tcPr>
            <w:tcW w:w="2248" w:type="dxa"/>
          </w:tcPr>
          <w:p w14:paraId="39EF4587" w14:textId="16E3C3AD" w:rsidR="00FE761C" w:rsidRPr="00122D45" w:rsidRDefault="00DC49B1" w:rsidP="00B45075">
            <w:pPr>
              <w:rPr>
                <w:rFonts w:ascii="Marianne" w:hAnsi="Marianne"/>
                <w:sz w:val="20"/>
                <w:szCs w:val="20"/>
              </w:rPr>
            </w:pPr>
            <w:r w:rsidRPr="00ED2CDB">
              <w:rPr>
                <w:rFonts w:ascii="Marianne" w:hAnsi="Marianne"/>
                <w:color w:val="4472C4" w:themeColor="accent1"/>
                <w:sz w:val="20"/>
                <w:szCs w:val="20"/>
              </w:rPr>
              <w:t>28h</w:t>
            </w:r>
            <w:r w:rsidR="00C1040C">
              <w:rPr>
                <w:rFonts w:ascii="Marianne" w:hAnsi="Marianne"/>
                <w:color w:val="4472C4" w:themeColor="accent1"/>
                <w:sz w:val="20"/>
                <w:szCs w:val="20"/>
              </w:rPr>
              <w:t xml:space="preserve"> par</w:t>
            </w:r>
            <w:r w:rsidR="00ED2CDB" w:rsidRPr="00ED2CDB">
              <w:rPr>
                <w:rFonts w:ascii="Marianne" w:hAnsi="Marianne"/>
                <w:color w:val="4472C4" w:themeColor="accent1"/>
                <w:sz w:val="20"/>
                <w:szCs w:val="20"/>
              </w:rPr>
              <w:t xml:space="preserve"> salarié</w:t>
            </w:r>
          </w:p>
        </w:tc>
      </w:tr>
      <w:tr w:rsidR="00030361" w:rsidRPr="007F1E95" w14:paraId="592BDE50" w14:textId="77777777" w:rsidTr="00030361">
        <w:trPr>
          <w:trHeight w:val="339"/>
        </w:trPr>
        <w:tc>
          <w:tcPr>
            <w:tcW w:w="2238" w:type="dxa"/>
          </w:tcPr>
          <w:p w14:paraId="7916910A" w14:textId="77777777" w:rsidR="00030361" w:rsidRPr="00122D45" w:rsidRDefault="00030361" w:rsidP="00B45075">
            <w:pPr>
              <w:rPr>
                <w:rFonts w:ascii="Marianne" w:hAnsi="Marianne"/>
                <w:sz w:val="20"/>
                <w:szCs w:val="20"/>
              </w:rPr>
            </w:pPr>
          </w:p>
        </w:tc>
        <w:tc>
          <w:tcPr>
            <w:tcW w:w="4865" w:type="dxa"/>
          </w:tcPr>
          <w:p w14:paraId="71C71B86" w14:textId="77777777" w:rsidR="00030361" w:rsidRPr="00122D45" w:rsidRDefault="00030361" w:rsidP="00B45075">
            <w:pPr>
              <w:rPr>
                <w:rFonts w:ascii="Marianne" w:hAnsi="Marianne"/>
                <w:sz w:val="20"/>
                <w:szCs w:val="20"/>
              </w:rPr>
            </w:pPr>
          </w:p>
        </w:tc>
        <w:tc>
          <w:tcPr>
            <w:tcW w:w="2248" w:type="dxa"/>
          </w:tcPr>
          <w:p w14:paraId="7E77E8D3" w14:textId="77777777" w:rsidR="00030361" w:rsidRPr="00122D45" w:rsidRDefault="00030361" w:rsidP="00B45075">
            <w:pPr>
              <w:rPr>
                <w:rFonts w:ascii="Marianne" w:hAnsi="Marianne"/>
                <w:sz w:val="20"/>
                <w:szCs w:val="20"/>
              </w:rPr>
            </w:pPr>
          </w:p>
        </w:tc>
      </w:tr>
    </w:tbl>
    <w:p w14:paraId="79F3E38F" w14:textId="77777777" w:rsidR="00FE761C" w:rsidRDefault="00FE761C" w:rsidP="00FE761C">
      <w:pPr>
        <w:spacing w:after="160" w:line="300" w:lineRule="auto"/>
        <w:ind w:left="360"/>
        <w:contextualSpacing/>
        <w:jc w:val="both"/>
        <w:rPr>
          <w:rFonts w:ascii="Marianne" w:hAnsi="Marianne"/>
          <w:sz w:val="18"/>
          <w:szCs w:val="18"/>
          <w:lang w:eastAsia="en-US"/>
        </w:rPr>
      </w:pPr>
    </w:p>
    <w:p w14:paraId="1C6DE0BC" w14:textId="4D3D1009" w:rsidR="00FE761C" w:rsidRPr="007F1E95" w:rsidRDefault="00FE761C" w:rsidP="00FE761C">
      <w:pPr>
        <w:spacing w:after="160" w:line="300" w:lineRule="auto"/>
        <w:ind w:left="360"/>
        <w:contextualSpacing/>
        <w:jc w:val="both"/>
        <w:rPr>
          <w:rFonts w:ascii="Marianne" w:hAnsi="Marianne"/>
          <w:sz w:val="18"/>
          <w:szCs w:val="18"/>
          <w:lang w:eastAsia="en-US"/>
        </w:rPr>
      </w:pPr>
      <w:r>
        <w:rPr>
          <w:rFonts w:ascii="Marianne" w:hAnsi="Marianne"/>
          <w:sz w:val="18"/>
          <w:szCs w:val="18"/>
          <w:lang w:eastAsia="en-US"/>
        </w:rPr>
        <w:t>*</w:t>
      </w:r>
      <w:r w:rsidR="00E5377D">
        <w:rPr>
          <w:rFonts w:ascii="Marianne" w:hAnsi="Marianne"/>
          <w:sz w:val="18"/>
          <w:szCs w:val="18"/>
          <w:lang w:eastAsia="en-US"/>
        </w:rPr>
        <w:t>*</w:t>
      </w:r>
      <w:r w:rsidRPr="007F1E95">
        <w:rPr>
          <w:rFonts w:ascii="Marianne" w:hAnsi="Marianne"/>
          <w:sz w:val="18"/>
          <w:szCs w:val="18"/>
          <w:lang w:eastAsia="en-US"/>
        </w:rPr>
        <w:t>1- transition écologique, 2- transition alimentaire et agricole, 3- transition numérique, 4- grands évènements sportifs</w:t>
      </w:r>
    </w:p>
    <w:p w14:paraId="3E534278" w14:textId="77777777" w:rsidR="00FE761C" w:rsidRDefault="00FE761C" w:rsidP="00FE761C">
      <w:pPr>
        <w:spacing w:after="160" w:line="300" w:lineRule="auto"/>
        <w:jc w:val="both"/>
        <w:rPr>
          <w:rFonts w:ascii="Marianne" w:hAnsi="Marianne"/>
          <w:sz w:val="18"/>
          <w:szCs w:val="18"/>
          <w:lang w:eastAsia="en-US"/>
        </w:rPr>
      </w:pPr>
    </w:p>
    <w:p w14:paraId="668D71C4" w14:textId="5913E124" w:rsidR="00FE761C" w:rsidRPr="00E5377D" w:rsidRDefault="00FE761C" w:rsidP="007D1F7A">
      <w:pPr>
        <w:spacing w:after="160" w:line="300" w:lineRule="auto"/>
        <w:jc w:val="both"/>
        <w:rPr>
          <w:rFonts w:ascii="Marianne" w:hAnsi="Marianne"/>
          <w:color w:val="AEAAAA"/>
          <w:sz w:val="18"/>
          <w:szCs w:val="18"/>
          <w:lang w:eastAsia="en-US"/>
        </w:rPr>
      </w:pPr>
      <w:r w:rsidRPr="007F1E95">
        <w:rPr>
          <w:rFonts w:ascii="Marianne" w:hAnsi="Marianne"/>
          <w:sz w:val="18"/>
          <w:szCs w:val="18"/>
          <w:lang w:eastAsia="en-US"/>
        </w:rPr>
        <w:t xml:space="preserve">INFORMATIONS COMPLEMENTAIRES EVENTUELLES A PORTER A LA CONNAISSANCE DE L’OPCO : </w:t>
      </w:r>
      <w:r w:rsidRPr="007F1E95">
        <w:rPr>
          <w:rFonts w:ascii="Marianne" w:hAnsi="Marianne"/>
          <w:color w:val="AEAAAA"/>
          <w:sz w:val="18"/>
          <w:szCs w:val="18"/>
          <w:lang w:eastAsia="en-US"/>
        </w:rPr>
        <w:t>__________________________________________________________________________________</w:t>
      </w:r>
      <w:r w:rsidRPr="007F1E95">
        <w:rPr>
          <w:rFonts w:ascii="Calibri" w:hAnsi="Calibri"/>
          <w:color w:val="AEAAAA"/>
          <w:sz w:val="21"/>
          <w:szCs w:val="21"/>
          <w:lang w:eastAsia="en-US"/>
        </w:rPr>
        <w:t>____________________________________________________________________________________________________________</w:t>
      </w:r>
      <w:r w:rsidR="00E5377D" w:rsidRPr="007F1E95">
        <w:rPr>
          <w:rFonts w:ascii="Calibri" w:hAnsi="Calibri"/>
          <w:color w:val="AEAAAA"/>
          <w:sz w:val="21"/>
          <w:szCs w:val="21"/>
          <w:lang w:eastAsia="en-US"/>
        </w:rPr>
        <w:t>_________________________________________________________________________________________</w:t>
      </w:r>
    </w:p>
    <w:p w14:paraId="2AFCDD81" w14:textId="77777777" w:rsidR="004F6639" w:rsidRDefault="00FE761C" w:rsidP="004F6639">
      <w:pPr>
        <w:spacing w:after="160" w:line="300" w:lineRule="auto"/>
        <w:rPr>
          <w:rFonts w:ascii="Marianne" w:hAnsi="Marianne"/>
          <w:sz w:val="18"/>
          <w:szCs w:val="18"/>
          <w:u w:val="single"/>
          <w:lang w:eastAsia="en-US"/>
        </w:rPr>
      </w:pPr>
      <w:r w:rsidRPr="6704289E">
        <w:rPr>
          <w:rFonts w:ascii="Marianne" w:hAnsi="Marianne"/>
          <w:sz w:val="18"/>
          <w:szCs w:val="18"/>
          <w:u w:val="single"/>
          <w:lang w:eastAsia="en-US"/>
        </w:rPr>
        <w:t>Pièces à joindre</w:t>
      </w:r>
      <w:r w:rsidR="004F6639">
        <w:rPr>
          <w:rFonts w:ascii="Marianne" w:hAnsi="Marianne"/>
          <w:sz w:val="18"/>
          <w:szCs w:val="18"/>
          <w:u w:val="single"/>
          <w:lang w:eastAsia="en-US"/>
        </w:rPr>
        <w:t> :</w:t>
      </w:r>
    </w:p>
    <w:p w14:paraId="0E8C9EFB" w14:textId="77777777" w:rsidR="006A19F2" w:rsidRPr="00122D45" w:rsidRDefault="004F6639" w:rsidP="00BB0811">
      <w:pPr>
        <w:pStyle w:val="Paragraphedeliste"/>
        <w:numPr>
          <w:ilvl w:val="0"/>
          <w:numId w:val="7"/>
        </w:numPr>
        <w:spacing w:after="160" w:line="300" w:lineRule="auto"/>
        <w:contextualSpacing/>
        <w:jc w:val="both"/>
        <w:rPr>
          <w:rFonts w:ascii="Marianne" w:hAnsi="Marianne"/>
          <w:b/>
          <w:bCs/>
          <w:sz w:val="18"/>
          <w:szCs w:val="18"/>
          <w:lang w:eastAsia="en-US"/>
        </w:rPr>
      </w:pPr>
      <w:r w:rsidRPr="00122D45">
        <w:rPr>
          <w:rFonts w:ascii="Marianne" w:hAnsi="Marianne"/>
          <w:b/>
          <w:bCs/>
          <w:sz w:val="18"/>
          <w:szCs w:val="18"/>
          <w:lang w:eastAsia="en-US"/>
        </w:rPr>
        <w:t>Demande de subvention comprenant l’attestation sur l’honneur de l’entreprise</w:t>
      </w:r>
    </w:p>
    <w:p w14:paraId="56203D84" w14:textId="3904AEF0" w:rsidR="0033579C" w:rsidRDefault="004F6639" w:rsidP="00CC7292">
      <w:pPr>
        <w:pStyle w:val="Paragraphedeliste"/>
        <w:numPr>
          <w:ilvl w:val="0"/>
          <w:numId w:val="7"/>
        </w:numPr>
        <w:spacing w:after="160" w:line="300" w:lineRule="auto"/>
        <w:contextualSpacing/>
        <w:jc w:val="both"/>
        <w:rPr>
          <w:rFonts w:ascii="Marianne" w:hAnsi="Marianne"/>
          <w:sz w:val="18"/>
          <w:szCs w:val="18"/>
          <w:lang w:eastAsia="en-US"/>
        </w:rPr>
      </w:pPr>
      <w:r w:rsidRPr="00122D45">
        <w:rPr>
          <w:rFonts w:ascii="Marianne" w:hAnsi="Marianne"/>
          <w:b/>
          <w:bCs/>
          <w:sz w:val="18"/>
          <w:szCs w:val="18"/>
          <w:lang w:eastAsia="en-US"/>
        </w:rPr>
        <w:t>Convention de formation entre l’entreprise et l’organisme de formation</w:t>
      </w:r>
      <w:r w:rsidR="00FE761C" w:rsidRPr="0033579C">
        <w:rPr>
          <w:rFonts w:ascii="Marianne" w:hAnsi="Marianne"/>
          <w:sz w:val="18"/>
          <w:szCs w:val="18"/>
          <w:lang w:eastAsia="en-US"/>
        </w:rPr>
        <w:t xml:space="preserve"> / devis détaillé </w:t>
      </w:r>
      <w:r w:rsidR="00122D45">
        <w:rPr>
          <w:rFonts w:ascii="Marianne" w:hAnsi="Marianne"/>
          <w:sz w:val="18"/>
          <w:szCs w:val="18"/>
          <w:lang w:eastAsia="en-US"/>
        </w:rPr>
        <w:t xml:space="preserve">de l’organisme de formation </w:t>
      </w:r>
      <w:r w:rsidR="00FE761C" w:rsidRPr="0033579C">
        <w:rPr>
          <w:rFonts w:ascii="Marianne" w:hAnsi="Marianne"/>
          <w:sz w:val="18"/>
          <w:szCs w:val="18"/>
          <w:lang w:eastAsia="en-US"/>
        </w:rPr>
        <w:t>(contenant les indications suivantes : intitulé de l’action, objectif et contenu de l'action de formation, durée, période de réalisation, modalités de déroulement de l'action, prix total prévisionnel de l'action et des différents modules de formation, relevé de dépenses prévisionnel (formation interne) ;</w:t>
      </w:r>
    </w:p>
    <w:p w14:paraId="09C75132" w14:textId="77777777" w:rsidR="00122D45" w:rsidRDefault="00FE761C" w:rsidP="00CC7292">
      <w:pPr>
        <w:pStyle w:val="Paragraphedeliste"/>
        <w:numPr>
          <w:ilvl w:val="0"/>
          <w:numId w:val="7"/>
        </w:numPr>
        <w:spacing w:after="160" w:line="300" w:lineRule="auto"/>
        <w:contextualSpacing/>
        <w:jc w:val="both"/>
        <w:rPr>
          <w:rFonts w:ascii="Marianne" w:hAnsi="Marianne"/>
          <w:sz w:val="18"/>
          <w:szCs w:val="18"/>
          <w:lang w:eastAsia="en-US"/>
        </w:rPr>
      </w:pPr>
      <w:r w:rsidRPr="00122D45">
        <w:rPr>
          <w:rFonts w:ascii="Marianne" w:hAnsi="Marianne"/>
          <w:b/>
          <w:bCs/>
          <w:sz w:val="18"/>
          <w:szCs w:val="18"/>
          <w:lang w:eastAsia="en-US"/>
        </w:rPr>
        <w:t>Liste nominative des salariés en formation</w:t>
      </w:r>
      <w:r w:rsidR="00122D45">
        <w:rPr>
          <w:rFonts w:ascii="Marianne" w:hAnsi="Marianne"/>
          <w:sz w:val="18"/>
          <w:szCs w:val="18"/>
          <w:lang w:eastAsia="en-US"/>
        </w:rPr>
        <w:t xml:space="preserve"> : </w:t>
      </w:r>
      <w:r w:rsidRPr="0033579C">
        <w:rPr>
          <w:rFonts w:ascii="Marianne" w:hAnsi="Marianne"/>
          <w:sz w:val="18"/>
          <w:szCs w:val="18"/>
          <w:lang w:eastAsia="en-US"/>
        </w:rPr>
        <w:t>nom, prénom, âge, type de contrat de travail (CDI, CDD), Motif de recours (Saisonnier, Autre)</w:t>
      </w:r>
      <w:r w:rsidR="009D33F9" w:rsidRPr="0033579C">
        <w:rPr>
          <w:rFonts w:ascii="Marianne" w:hAnsi="Marianne"/>
          <w:sz w:val="18"/>
          <w:szCs w:val="18"/>
          <w:lang w:eastAsia="en-US"/>
        </w:rPr>
        <w:t xml:space="preserve">. </w:t>
      </w:r>
    </w:p>
    <w:p w14:paraId="4EA6D3E1" w14:textId="7C933249" w:rsidR="00FE761C" w:rsidRPr="0033579C" w:rsidRDefault="009D33F9" w:rsidP="00122D45">
      <w:pPr>
        <w:pStyle w:val="Paragraphedeliste"/>
        <w:spacing w:after="160" w:line="300" w:lineRule="auto"/>
        <w:ind w:left="720"/>
        <w:contextualSpacing/>
        <w:jc w:val="both"/>
        <w:rPr>
          <w:rFonts w:ascii="Marianne" w:hAnsi="Marianne"/>
          <w:sz w:val="18"/>
          <w:szCs w:val="18"/>
          <w:lang w:eastAsia="en-US"/>
        </w:rPr>
      </w:pPr>
      <w:r w:rsidRPr="0033579C">
        <w:rPr>
          <w:rFonts w:ascii="Marianne" w:hAnsi="Marianne"/>
          <w:sz w:val="18"/>
          <w:szCs w:val="18"/>
          <w:lang w:eastAsia="en-US"/>
        </w:rPr>
        <w:t>Cette liste est à saisir directement dans l’espace My ATLAS de l’entreprise</w:t>
      </w:r>
      <w:r w:rsidR="00122D45">
        <w:rPr>
          <w:rFonts w:ascii="Marianne" w:hAnsi="Marianne"/>
          <w:sz w:val="18"/>
          <w:szCs w:val="18"/>
          <w:lang w:eastAsia="en-US"/>
        </w:rPr>
        <w:t xml:space="preserve"> lors du dépôt de la demande de prise en charge</w:t>
      </w:r>
      <w:r w:rsidR="00E5377D">
        <w:rPr>
          <w:rFonts w:ascii="Marianne" w:hAnsi="Marianne"/>
          <w:sz w:val="18"/>
          <w:szCs w:val="18"/>
          <w:lang w:eastAsia="en-US"/>
        </w:rPr>
        <w:t>.</w:t>
      </w:r>
    </w:p>
    <w:p w14:paraId="711B4F0E" w14:textId="77777777" w:rsidR="00FE761C" w:rsidRDefault="00FE761C" w:rsidP="00FE761C">
      <w:pPr>
        <w:spacing w:after="160" w:line="300" w:lineRule="auto"/>
        <w:contextualSpacing/>
        <w:jc w:val="both"/>
        <w:rPr>
          <w:rFonts w:ascii="Marianne" w:hAnsi="Marianne"/>
          <w:iCs/>
          <w:sz w:val="18"/>
          <w:szCs w:val="18"/>
          <w:lang w:eastAsia="en-US"/>
        </w:rPr>
      </w:pPr>
    </w:p>
    <w:p w14:paraId="779E0EBE" w14:textId="12734A49" w:rsidR="000915FE" w:rsidRPr="00D119F3" w:rsidRDefault="000915FE" w:rsidP="000915FE">
      <w:pPr>
        <w:rPr>
          <w:rFonts w:ascii="Marianne" w:hAnsi="Marianne"/>
          <w:b/>
          <w:bCs/>
        </w:rPr>
      </w:pPr>
    </w:p>
    <w:p w14:paraId="6BF58192" w14:textId="77777777" w:rsidR="000915FE" w:rsidRPr="00D119F3" w:rsidRDefault="000915FE" w:rsidP="000915FE">
      <w:pPr>
        <w:rPr>
          <w:rFonts w:ascii="Marianne" w:hAnsi="Marianne"/>
          <w:b/>
          <w:bCs/>
        </w:rPr>
      </w:pPr>
    </w:p>
    <w:p w14:paraId="21D8406A" w14:textId="5143E9E0" w:rsidR="00FF6096" w:rsidRPr="003100A7" w:rsidRDefault="00FF6096" w:rsidP="00FF6096">
      <w:pPr>
        <w:tabs>
          <w:tab w:val="left" w:leader="underscore" w:pos="9072"/>
        </w:tabs>
        <w:spacing w:after="160" w:line="300" w:lineRule="auto"/>
        <w:jc w:val="both"/>
        <w:rPr>
          <w:rFonts w:ascii="Marianne" w:hAnsi="Marianne"/>
          <w:b/>
          <w:bCs/>
          <w:sz w:val="20"/>
          <w:szCs w:val="20"/>
          <w:lang w:eastAsia="en-US"/>
        </w:rPr>
      </w:pPr>
      <w:r w:rsidRPr="003100A7">
        <w:rPr>
          <w:rFonts w:ascii="Marianne" w:hAnsi="Marianne"/>
          <w:b/>
          <w:bCs/>
          <w:sz w:val="20"/>
          <w:szCs w:val="20"/>
          <w:lang w:eastAsia="en-US"/>
        </w:rPr>
        <w:t xml:space="preserve">Engagement sur l’honneur </w:t>
      </w:r>
      <w:r w:rsidR="00FD3C65" w:rsidRPr="003100A7">
        <w:rPr>
          <w:rFonts w:ascii="Marianne" w:hAnsi="Marianne"/>
          <w:b/>
          <w:bCs/>
          <w:sz w:val="20"/>
          <w:szCs w:val="20"/>
          <w:lang w:eastAsia="en-US"/>
        </w:rPr>
        <w:t>de l’entreprise</w:t>
      </w:r>
    </w:p>
    <w:p w14:paraId="002BF1F0" w14:textId="77777777" w:rsidR="00FF6096" w:rsidRDefault="00FF6096" w:rsidP="00FF6096">
      <w:pPr>
        <w:tabs>
          <w:tab w:val="left" w:leader="underscore" w:pos="9072"/>
        </w:tabs>
        <w:spacing w:after="160" w:line="300" w:lineRule="auto"/>
        <w:jc w:val="both"/>
        <w:rPr>
          <w:rFonts w:ascii="Marianne" w:hAnsi="Marianne"/>
          <w:sz w:val="20"/>
          <w:szCs w:val="20"/>
          <w:lang w:eastAsia="en-US"/>
        </w:rPr>
      </w:pPr>
      <w:r w:rsidRPr="003100A7">
        <w:rPr>
          <w:rFonts w:ascii="Marianne" w:hAnsi="Marianne"/>
          <w:sz w:val="20"/>
          <w:szCs w:val="20"/>
          <w:lang w:eastAsia="en-US"/>
        </w:rPr>
        <w:t>Je soussigné ____________________________________________, en qualité de représentant légal de l’entreprise désigné dans le présent dossier, ayant qualité pour l’engager juridiquement, sollicite l’aide prévue au titre du FNE-</w:t>
      </w:r>
      <w:r w:rsidRPr="003100A7">
        <w:rPr>
          <w:rFonts w:ascii="Marianne" w:hAnsi="Marianne"/>
          <w:sz w:val="20"/>
          <w:szCs w:val="20"/>
          <w:lang w:eastAsia="en-US"/>
        </w:rPr>
        <w:lastRenderedPageBreak/>
        <w:t>formation pour un montant de _____________ euros sur la base d’un coût total de ___________ euros pour la réalisation de l’opération décrite dans le présent dossier de demande de subvention.</w:t>
      </w:r>
    </w:p>
    <w:p w14:paraId="30ED25FB" w14:textId="77777777" w:rsidR="00FF6096" w:rsidRDefault="00FF6096" w:rsidP="00FF6096">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Je certifie l’exactitude des renseignements indiqués dans le présent dossier.</w:t>
      </w:r>
    </w:p>
    <w:p w14:paraId="14D6E4F4" w14:textId="77777777" w:rsidR="00FF6096" w:rsidRDefault="00FF6096" w:rsidP="00FF6096">
      <w:pPr>
        <w:tabs>
          <w:tab w:val="left" w:leader="underscore" w:pos="9072"/>
        </w:tabs>
        <w:spacing w:after="160" w:line="300" w:lineRule="auto"/>
        <w:jc w:val="both"/>
        <w:rPr>
          <w:rFonts w:ascii="Marianne" w:hAnsi="Marianne"/>
          <w:sz w:val="20"/>
          <w:szCs w:val="20"/>
          <w:lang w:eastAsia="en-US"/>
        </w:rPr>
      </w:pPr>
      <w:r w:rsidRPr="3BA3305A">
        <w:rPr>
          <w:rFonts w:ascii="Marianne" w:hAnsi="Marianne"/>
          <w:sz w:val="20"/>
          <w:szCs w:val="20"/>
          <w:lang w:eastAsia="en-US"/>
        </w:rPr>
        <w:t>J’ai connaissance des obligations liées au bénéfice de cette aide publique, à savoir de maintenir dans l’emploi les salariés pendant la période de formation et, le cas échéant, de recueillir l’accord préalable par écrit de tout salarié en activité partielle suivant une action durant son temps d’inactivité.</w:t>
      </w:r>
    </w:p>
    <w:p w14:paraId="131A338B" w14:textId="77777777" w:rsidR="00FF6096" w:rsidRPr="004E7EDC" w:rsidRDefault="00FF6096" w:rsidP="00FF6096">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 xml:space="preserve">J’atteste sur </w:t>
      </w:r>
      <w:r>
        <w:rPr>
          <w:rFonts w:ascii="Marianne" w:hAnsi="Marianne"/>
          <w:sz w:val="20"/>
          <w:szCs w:val="20"/>
          <w:lang w:eastAsia="en-US"/>
        </w:rPr>
        <w:t>l </w:t>
      </w:r>
      <w:r w:rsidRPr="004E7EDC">
        <w:rPr>
          <w:rFonts w:ascii="Marianne" w:hAnsi="Marianne"/>
          <w:sz w:val="20"/>
          <w:szCs w:val="20"/>
          <w:lang w:eastAsia="en-US"/>
        </w:rPr>
        <w:t>’honneur :</w:t>
      </w:r>
    </w:p>
    <w:p w14:paraId="6F38193C" w14:textId="77777777" w:rsidR="00FF6096" w:rsidRPr="00984739" w:rsidRDefault="00FF6096" w:rsidP="00FF6096">
      <w:pPr>
        <w:pStyle w:val="Paragraphedeliste"/>
        <w:numPr>
          <w:ilvl w:val="0"/>
          <w:numId w:val="1"/>
        </w:numPr>
        <w:tabs>
          <w:tab w:val="left" w:leader="underscore" w:pos="9072"/>
        </w:tabs>
        <w:spacing w:after="160" w:line="300" w:lineRule="auto"/>
        <w:jc w:val="both"/>
        <w:rPr>
          <w:rFonts w:ascii="Marianne" w:hAnsi="Marianne"/>
          <w:sz w:val="20"/>
          <w:szCs w:val="20"/>
          <w:lang w:eastAsia="en-US"/>
        </w:rPr>
      </w:pPr>
      <w:r w:rsidRPr="013484AC">
        <w:rPr>
          <w:rFonts w:ascii="Marianne" w:hAnsi="Marianne"/>
          <w:sz w:val="20"/>
          <w:szCs w:val="20"/>
          <w:lang w:eastAsia="en-US"/>
        </w:rPr>
        <w:t>de la régularité de la situation fiscale et sociale de l’</w:t>
      </w:r>
      <w:r>
        <w:rPr>
          <w:rFonts w:ascii="Marianne" w:hAnsi="Marianne"/>
          <w:sz w:val="20"/>
          <w:szCs w:val="20"/>
          <w:lang w:eastAsia="en-US"/>
        </w:rPr>
        <w:t>entreprise</w:t>
      </w:r>
      <w:r w:rsidRPr="013484AC">
        <w:rPr>
          <w:rFonts w:ascii="Marianne" w:hAnsi="Marianne"/>
          <w:sz w:val="20"/>
          <w:szCs w:val="20"/>
          <w:lang w:eastAsia="en-US"/>
        </w:rPr>
        <w:t xml:space="preserve"> que je représente ;</w:t>
      </w:r>
    </w:p>
    <w:p w14:paraId="562D0669" w14:textId="77777777" w:rsidR="00FF6096" w:rsidRPr="00BA24B7" w:rsidRDefault="00FF6096" w:rsidP="00FF6096">
      <w:pPr>
        <w:pStyle w:val="Paragraphedeliste"/>
        <w:numPr>
          <w:ilvl w:val="0"/>
          <w:numId w:val="1"/>
        </w:numPr>
        <w:tabs>
          <w:tab w:val="left" w:leader="underscore" w:pos="9072"/>
        </w:tabs>
        <w:spacing w:after="160" w:line="300" w:lineRule="auto"/>
        <w:jc w:val="both"/>
        <w:rPr>
          <w:rFonts w:ascii="Marianne" w:hAnsi="Marianne"/>
          <w:sz w:val="20"/>
          <w:szCs w:val="20"/>
          <w:lang w:eastAsia="en-US"/>
        </w:rPr>
      </w:pPr>
      <w:r w:rsidRPr="3BA3305A">
        <w:rPr>
          <w:rFonts w:ascii="Marianne" w:hAnsi="Marianne"/>
          <w:sz w:val="20"/>
          <w:szCs w:val="20"/>
          <w:lang w:eastAsia="en-US"/>
        </w:rPr>
        <w:t>ne pas être en difficulté (au sens de l’annexe 1 du régime cadre exempté de notification N° SA.58981 relatif aux aides à la formation pour la période 2014-2023)  ou ne pas l’avoir été avant le 31 décembre 2019 et l’être devenu entre le 1</w:t>
      </w:r>
      <w:r w:rsidRPr="3BA3305A">
        <w:rPr>
          <w:rFonts w:ascii="Marianne" w:hAnsi="Marianne"/>
          <w:sz w:val="20"/>
          <w:szCs w:val="20"/>
          <w:vertAlign w:val="superscript"/>
          <w:lang w:eastAsia="en-US"/>
        </w:rPr>
        <w:t>er</w:t>
      </w:r>
      <w:r w:rsidRPr="3BA3305A">
        <w:rPr>
          <w:rFonts w:ascii="Marianne" w:hAnsi="Marianne"/>
          <w:sz w:val="20"/>
          <w:szCs w:val="20"/>
          <w:lang w:eastAsia="en-US"/>
        </w:rPr>
        <w:t xml:space="preserve"> janvier 2020 et le 30 juin 2021.</w:t>
      </w:r>
    </w:p>
    <w:p w14:paraId="185BCE7A" w14:textId="2C9C74C7" w:rsidR="00FF6096" w:rsidRDefault="00FF6096" w:rsidP="00FF6096">
      <w:pPr>
        <w:tabs>
          <w:tab w:val="left" w:leader="underscore" w:pos="9072"/>
        </w:tabs>
        <w:spacing w:after="160" w:line="300" w:lineRule="auto"/>
        <w:jc w:val="both"/>
        <w:rPr>
          <w:rFonts w:ascii="Marianne" w:hAnsi="Marianne"/>
          <w:sz w:val="20"/>
          <w:szCs w:val="20"/>
          <w:lang w:eastAsia="en-US"/>
        </w:rPr>
      </w:pPr>
      <w:r>
        <w:rPr>
          <w:rFonts w:ascii="Marianne" w:hAnsi="Marianne"/>
          <w:sz w:val="20"/>
          <w:szCs w:val="20"/>
          <w:lang w:eastAsia="en-US"/>
        </w:rPr>
        <w:t xml:space="preserve">Je m’engage </w:t>
      </w:r>
      <w:r w:rsidRPr="004E7EDC">
        <w:rPr>
          <w:rFonts w:ascii="Marianne" w:hAnsi="Marianne"/>
          <w:sz w:val="20"/>
          <w:szCs w:val="20"/>
          <w:lang w:eastAsia="en-US"/>
        </w:rPr>
        <w:t>à conserver l’ensemble des pièces justificatives qui ont permis d’établir la présente attestation</w:t>
      </w:r>
      <w:r>
        <w:rPr>
          <w:rFonts w:ascii="Marianne" w:hAnsi="Marianne"/>
          <w:sz w:val="20"/>
          <w:szCs w:val="20"/>
          <w:lang w:eastAsia="en-US"/>
        </w:rPr>
        <w:t>, y compris les bulletins de salaires et contrats de travail des stagiaires,</w:t>
      </w:r>
      <w:r w:rsidRPr="004E7EDC">
        <w:rPr>
          <w:rFonts w:ascii="Marianne" w:hAnsi="Marianne"/>
          <w:sz w:val="20"/>
          <w:szCs w:val="20"/>
          <w:lang w:eastAsia="en-US"/>
        </w:rPr>
        <w:t xml:space="preserve"> jusqu’</w:t>
      </w:r>
      <w:r>
        <w:rPr>
          <w:rFonts w:ascii="Marianne" w:hAnsi="Marianne"/>
          <w:sz w:val="20"/>
          <w:szCs w:val="20"/>
          <w:lang w:eastAsia="en-US"/>
        </w:rPr>
        <w:t>à 10 ans après la date d’octroi de l’aide.</w:t>
      </w:r>
      <w:r w:rsidRPr="004E7EDC">
        <w:rPr>
          <w:rFonts w:ascii="Marianne" w:hAnsi="Marianne"/>
          <w:sz w:val="20"/>
          <w:szCs w:val="20"/>
          <w:lang w:eastAsia="en-US"/>
        </w:rPr>
        <w:t xml:space="preserve"> </w:t>
      </w:r>
    </w:p>
    <w:p w14:paraId="0938B264" w14:textId="77777777" w:rsidR="009F34F1" w:rsidRDefault="009F34F1" w:rsidP="00FF6096">
      <w:pPr>
        <w:tabs>
          <w:tab w:val="left" w:leader="underscore" w:pos="9072"/>
        </w:tabs>
        <w:spacing w:after="160" w:line="300" w:lineRule="auto"/>
        <w:jc w:val="both"/>
        <w:rPr>
          <w:rFonts w:ascii="Marianne" w:hAnsi="Marianne"/>
          <w:sz w:val="20"/>
          <w:szCs w:val="20"/>
          <w:lang w:eastAsia="en-US"/>
        </w:rPr>
      </w:pPr>
    </w:p>
    <w:p w14:paraId="0145EB0B" w14:textId="77777777" w:rsidR="009F34F1" w:rsidRDefault="009F34F1" w:rsidP="00FF6096">
      <w:pPr>
        <w:tabs>
          <w:tab w:val="left" w:leader="dot" w:pos="4678"/>
          <w:tab w:val="left" w:leader="dot" w:pos="9072"/>
          <w:tab w:val="left" w:leader="dot" w:pos="10206"/>
        </w:tabs>
        <w:spacing w:before="120"/>
        <w:ind w:right="-284" w:hanging="425"/>
        <w:jc w:val="both"/>
        <w:rPr>
          <w:rFonts w:ascii="Marianne" w:hAnsi="Marianne"/>
          <w:sz w:val="20"/>
          <w:szCs w:val="20"/>
        </w:rPr>
      </w:pPr>
    </w:p>
    <w:p w14:paraId="04404803" w14:textId="77777777" w:rsidR="009F34F1" w:rsidRDefault="009F34F1" w:rsidP="00FF6096">
      <w:pPr>
        <w:tabs>
          <w:tab w:val="left" w:leader="dot" w:pos="4678"/>
          <w:tab w:val="left" w:leader="dot" w:pos="9072"/>
          <w:tab w:val="left" w:leader="dot" w:pos="10206"/>
        </w:tabs>
        <w:spacing w:before="120"/>
        <w:ind w:right="-284" w:hanging="425"/>
        <w:jc w:val="both"/>
        <w:rPr>
          <w:rFonts w:ascii="Marianne" w:hAnsi="Marianne"/>
          <w:sz w:val="20"/>
          <w:szCs w:val="20"/>
        </w:rPr>
      </w:pPr>
    </w:p>
    <w:p w14:paraId="150CDA1E" w14:textId="7256BA91" w:rsidR="00FF6096" w:rsidRPr="009F34F1" w:rsidRDefault="00FF6096" w:rsidP="00122D45">
      <w:pPr>
        <w:tabs>
          <w:tab w:val="left" w:leader="dot" w:pos="4678"/>
          <w:tab w:val="left" w:leader="dot" w:pos="9072"/>
          <w:tab w:val="left" w:leader="dot" w:pos="10206"/>
        </w:tabs>
        <w:spacing w:before="120"/>
        <w:ind w:right="-284"/>
        <w:jc w:val="both"/>
        <w:rPr>
          <w:rFonts w:ascii="Marianne" w:hAnsi="Marianne"/>
          <w:b/>
          <w:bCs/>
          <w:sz w:val="20"/>
          <w:szCs w:val="20"/>
        </w:rPr>
      </w:pPr>
      <w:r w:rsidRPr="009F34F1">
        <w:rPr>
          <w:rFonts w:ascii="Marianne" w:hAnsi="Marianne"/>
          <w:b/>
          <w:bCs/>
          <w:sz w:val="20"/>
          <w:szCs w:val="20"/>
        </w:rPr>
        <w:t xml:space="preserve">Fait à : </w:t>
      </w:r>
      <w:r w:rsidRPr="009F34F1">
        <w:rPr>
          <w:rFonts w:ascii="Marianne" w:hAnsi="Marianne"/>
          <w:b/>
          <w:bCs/>
          <w:sz w:val="20"/>
          <w:szCs w:val="20"/>
        </w:rPr>
        <w:tab/>
        <w:t>Le :</w:t>
      </w:r>
      <w:r w:rsidRPr="009F34F1">
        <w:rPr>
          <w:rFonts w:ascii="Marianne" w:hAnsi="Marianne"/>
          <w:b/>
          <w:bCs/>
          <w:sz w:val="20"/>
          <w:szCs w:val="20"/>
        </w:rPr>
        <w:tab/>
      </w:r>
    </w:p>
    <w:p w14:paraId="7544DAF9" w14:textId="77777777" w:rsidR="009F34F1" w:rsidRDefault="009F34F1" w:rsidP="00FF6096">
      <w:pPr>
        <w:tabs>
          <w:tab w:val="left" w:leader="underscore" w:pos="9072"/>
        </w:tabs>
        <w:spacing w:after="160" w:line="300" w:lineRule="auto"/>
        <w:rPr>
          <w:rFonts w:ascii="Marianne" w:hAnsi="Marianne"/>
          <w:sz w:val="20"/>
          <w:szCs w:val="20"/>
          <w:lang w:eastAsia="en-US"/>
        </w:rPr>
      </w:pPr>
    </w:p>
    <w:p w14:paraId="2784CBE9" w14:textId="77777777" w:rsidR="00FF6096" w:rsidRPr="009F34F1" w:rsidRDefault="00FF6096" w:rsidP="00FF6096">
      <w:pPr>
        <w:jc w:val="both"/>
        <w:rPr>
          <w:rFonts w:ascii="Marianne" w:hAnsi="Marianne"/>
          <w:b/>
          <w:bCs/>
          <w:sz w:val="20"/>
          <w:szCs w:val="20"/>
        </w:rPr>
      </w:pPr>
      <w:r w:rsidRPr="009F34F1">
        <w:rPr>
          <w:rFonts w:ascii="Marianne" w:hAnsi="Marianne"/>
          <w:b/>
          <w:bCs/>
          <w:sz w:val="20"/>
          <w:szCs w:val="20"/>
        </w:rPr>
        <w:t>Prénom, Nom et Fonction du signataire :</w:t>
      </w:r>
    </w:p>
    <w:p w14:paraId="2C8F7B18" w14:textId="77777777" w:rsidR="00FF6096" w:rsidRPr="009F34F1" w:rsidRDefault="00FF6096" w:rsidP="00FF6096">
      <w:pPr>
        <w:tabs>
          <w:tab w:val="left" w:leader="underscore" w:pos="9072"/>
        </w:tabs>
        <w:spacing w:after="160" w:line="300" w:lineRule="auto"/>
        <w:rPr>
          <w:rFonts w:ascii="Marianne" w:hAnsi="Marianne"/>
          <w:b/>
          <w:bCs/>
          <w:sz w:val="20"/>
          <w:szCs w:val="20"/>
          <w:lang w:eastAsia="en-US"/>
        </w:rPr>
      </w:pPr>
      <w:r w:rsidRPr="009F34F1">
        <w:rPr>
          <w:rFonts w:ascii="Marianne" w:hAnsi="Marianne"/>
          <w:b/>
          <w:bCs/>
          <w:noProof/>
          <w:sz w:val="20"/>
          <w:szCs w:val="20"/>
        </w:rPr>
        <mc:AlternateContent>
          <mc:Choice Requires="wps">
            <w:drawing>
              <wp:anchor distT="0" distB="0" distL="114300" distR="114300" simplePos="0" relativeHeight="251661312" behindDoc="0" locked="0" layoutInCell="1" allowOverlap="1" wp14:anchorId="30527948" wp14:editId="67038E0E">
                <wp:simplePos x="0" y="0"/>
                <wp:positionH relativeFrom="column">
                  <wp:posOffset>0</wp:posOffset>
                </wp:positionH>
                <wp:positionV relativeFrom="paragraph">
                  <wp:posOffset>-635</wp:posOffset>
                </wp:positionV>
                <wp:extent cx="2423160" cy="1059180"/>
                <wp:effectExtent l="0" t="0" r="1524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5F7FEB9D" w14:textId="77777777" w:rsidR="00FF6096" w:rsidRPr="00690F1A" w:rsidRDefault="00FF6096" w:rsidP="00FF6096">
                            <w:pPr>
                              <w:jc w:val="center"/>
                              <w:rPr>
                                <w:rFonts w:ascii="Arial" w:hAnsi="Arial" w:cs="Arial"/>
                                <w:b/>
                                <w:bCs/>
                                <w:sz w:val="18"/>
                                <w:szCs w:val="18"/>
                              </w:rPr>
                            </w:pPr>
                            <w:r w:rsidRPr="00690F1A">
                              <w:rPr>
                                <w:rFonts w:ascii="Arial" w:hAnsi="Arial" w:cs="Arial"/>
                                <w:b/>
                                <w:bCs/>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27948" id="Text Box 4" o:spid="_x0000_s1027" type="#_x0000_t202" style="position:absolute;margin-left:0;margin-top:-.05pt;width:190.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">
                <v:textbox>
                  <w:txbxContent>
                    <w:p w14:paraId="5F7FEB9D" w14:textId="77777777" w:rsidR="00FF6096" w:rsidRPr="00690F1A" w:rsidRDefault="00FF6096" w:rsidP="00FF6096">
                      <w:pPr>
                        <w:jc w:val="center"/>
                        <w:rPr>
                          <w:rFonts w:ascii="Arial" w:hAnsi="Arial" w:cs="Arial"/>
                          <w:b/>
                          <w:bCs/>
                          <w:sz w:val="18"/>
                          <w:szCs w:val="18"/>
                        </w:rPr>
                      </w:pPr>
                      <w:r w:rsidRPr="00690F1A">
                        <w:rPr>
                          <w:rFonts w:ascii="Arial" w:hAnsi="Arial" w:cs="Arial"/>
                          <w:b/>
                          <w:bCs/>
                          <w:sz w:val="18"/>
                          <w:szCs w:val="18"/>
                        </w:rPr>
                        <w:t>Signature &amp; Cachet de l’entreprise</w:t>
                      </w:r>
                    </w:p>
                  </w:txbxContent>
                </v:textbox>
              </v:shape>
            </w:pict>
          </mc:Fallback>
        </mc:AlternateContent>
      </w:r>
    </w:p>
    <w:p w14:paraId="17720C35" w14:textId="77777777" w:rsidR="00FF6096" w:rsidRDefault="00FF6096" w:rsidP="00FF6096">
      <w:pPr>
        <w:jc w:val="both"/>
        <w:rPr>
          <w:rFonts w:ascii="Marianne" w:hAnsi="Marianne"/>
          <w:sz w:val="20"/>
          <w:szCs w:val="20"/>
        </w:rPr>
      </w:pPr>
    </w:p>
    <w:sectPr w:rsidR="00FF6096" w:rsidSect="0047403F">
      <w:headerReference w:type="default" r:id="rId11"/>
      <w:footerReference w:type="default" r:id="rId12"/>
      <w:pgSz w:w="11906" w:h="16838"/>
      <w:pgMar w:top="1417" w:right="1133"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D5AD" w14:textId="77777777" w:rsidR="00CC16F1" w:rsidRDefault="00CC16F1">
      <w:r>
        <w:separator/>
      </w:r>
    </w:p>
  </w:endnote>
  <w:endnote w:type="continuationSeparator" w:id="0">
    <w:p w14:paraId="123398AD" w14:textId="77777777" w:rsidR="00CC16F1" w:rsidRDefault="00CC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Alternate">
    <w:altName w:val="Times New Roman"/>
    <w:panose1 w:val="00000000000000000000"/>
    <w:charset w:val="0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AC8A" w14:textId="78520BF4" w:rsidR="005401F2" w:rsidRDefault="005401F2">
    <w:pPr>
      <w:pStyle w:val="Pieddepage"/>
      <w:jc w:val="center"/>
    </w:pPr>
    <w:r>
      <w:fldChar w:fldCharType="begin"/>
    </w:r>
    <w:r>
      <w:instrText>PAGE   \* MERGEFORMAT</w:instrText>
    </w:r>
    <w:r>
      <w:fldChar w:fldCharType="separate"/>
    </w:r>
    <w:r w:rsidR="005D6311">
      <w:rPr>
        <w:noProof/>
      </w:rPr>
      <w:t>1</w:t>
    </w:r>
    <w:r>
      <w:fldChar w:fldCharType="end"/>
    </w:r>
  </w:p>
  <w:p w14:paraId="1C13119C" w14:textId="77777777" w:rsidR="005401F2" w:rsidRDefault="005401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BAC7" w14:textId="77777777" w:rsidR="00CC16F1" w:rsidRDefault="00CC16F1">
      <w:r>
        <w:separator/>
      </w:r>
    </w:p>
  </w:footnote>
  <w:footnote w:type="continuationSeparator" w:id="0">
    <w:p w14:paraId="0ABB2243" w14:textId="77777777" w:rsidR="00CC16F1" w:rsidRDefault="00CC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0C74" w14:textId="0FFE48D0" w:rsidR="00DA5E71" w:rsidRDefault="00332587" w:rsidP="00F622D8">
    <w:pPr>
      <w:pStyle w:val="En-tte"/>
    </w:pPr>
    <w:r w:rsidRPr="00D119F3">
      <w:rPr>
        <w:noProof/>
      </w:rPr>
      <w:drawing>
        <wp:anchor distT="0" distB="0" distL="114300" distR="114300" simplePos="0" relativeHeight="251658240" behindDoc="0" locked="0" layoutInCell="1" allowOverlap="1" wp14:anchorId="770E67CF" wp14:editId="126FD8EC">
          <wp:simplePos x="0" y="0"/>
          <wp:positionH relativeFrom="column">
            <wp:posOffset>4425831</wp:posOffset>
          </wp:positionH>
          <wp:positionV relativeFrom="paragraph">
            <wp:posOffset>88007</wp:posOffset>
          </wp:positionV>
          <wp:extent cx="1106697" cy="587828"/>
          <wp:effectExtent l="0" t="0" r="0" b="317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990" cy="594888"/>
                  </a:xfrm>
                  <a:prstGeom prst="rect">
                    <a:avLst/>
                  </a:prstGeom>
                </pic:spPr>
              </pic:pic>
            </a:graphicData>
          </a:graphic>
          <wp14:sizeRelH relativeFrom="margin">
            <wp14:pctWidth>0</wp14:pctWidth>
          </wp14:sizeRelH>
          <wp14:sizeRelV relativeFrom="margin">
            <wp14:pctHeight>0</wp14:pctHeight>
          </wp14:sizeRelV>
        </wp:anchor>
      </w:drawing>
    </w:r>
    <w:r w:rsidR="00554846">
      <w:rPr>
        <w:noProof/>
      </w:rPr>
      <w:drawing>
        <wp:inline distT="0" distB="0" distL="0" distR="0" wp14:anchorId="381D48CB" wp14:editId="4DD02BE9">
          <wp:extent cx="1179400" cy="979714"/>
          <wp:effectExtent l="0" t="0" r="1905" b="0"/>
          <wp:docPr id="38" name="Image 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08555" cy="1003932"/>
                  </a:xfrm>
                  <a:prstGeom prst="rect">
                    <a:avLst/>
                  </a:prstGeom>
                </pic:spPr>
              </pic:pic>
            </a:graphicData>
          </a:graphic>
        </wp:inline>
      </w:drawing>
    </w:r>
    <w:r w:rsidR="00F622D8" w:rsidRPr="00F622D8">
      <w:rPr>
        <w:rFonts w:ascii="Lucida Sans Unicode" w:hAnsi="Lucida Sans Unicode" w:cs="Lucida Sans Unicode"/>
        <w:b/>
        <w:noProof/>
        <w:color w:val="333333"/>
      </w:rPr>
      <w:t xml:space="preserve"> </w:t>
    </w:r>
    <w:r w:rsidR="003244AD">
      <w:rPr>
        <w:rFonts w:ascii="Lucida Sans Unicode" w:hAnsi="Lucida Sans Unicode" w:cs="Lucida Sans Unicode"/>
        <w:b/>
        <w:noProof/>
        <w:color w:val="333333"/>
      </w:rPr>
      <w:tab/>
    </w:r>
    <w:r w:rsidR="003244A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9508F072"/>
    <w:lvl w:ilvl="0" w:tplc="040C0001">
      <w:start w:val="1"/>
      <w:numFmt w:val="bullet"/>
      <w:lvlText w:val=""/>
      <w:lvlJc w:val="left"/>
      <w:pPr>
        <w:ind w:left="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98B5175"/>
    <w:multiLevelType w:val="hybridMultilevel"/>
    <w:tmpl w:val="81E21ED0"/>
    <w:lvl w:ilvl="0" w:tplc="621A0A72">
      <w:numFmt w:val="bullet"/>
      <w:lvlText w:val="-"/>
      <w:lvlJc w:val="left"/>
      <w:pPr>
        <w:ind w:left="1428" w:hanging="360"/>
      </w:pPr>
      <w:rPr>
        <w:rFonts w:ascii="Arial" w:eastAsia="Arial" w:hAnsi="Arial" w:cs="Arial" w:hint="default"/>
        <w:color w:val="231F20"/>
        <w:spacing w:val="-1"/>
        <w:w w:val="100"/>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E35402F"/>
    <w:multiLevelType w:val="hybridMultilevel"/>
    <w:tmpl w:val="984C23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9133F7"/>
    <w:multiLevelType w:val="hybridMultilevel"/>
    <w:tmpl w:val="FAC61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41AE4"/>
    <w:multiLevelType w:val="hybridMultilevel"/>
    <w:tmpl w:val="97E80830"/>
    <w:lvl w:ilvl="0" w:tplc="EBDCEA38">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84BAA"/>
    <w:multiLevelType w:val="hybridMultilevel"/>
    <w:tmpl w:val="02606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64854"/>
    <w:multiLevelType w:val="hybridMultilevel"/>
    <w:tmpl w:val="19C058E8"/>
    <w:lvl w:ilvl="0" w:tplc="9D8CAEE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D5687D"/>
    <w:multiLevelType w:val="hybridMultilevel"/>
    <w:tmpl w:val="6546C6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043748E"/>
    <w:multiLevelType w:val="hybridMultilevel"/>
    <w:tmpl w:val="E638B5BE"/>
    <w:lvl w:ilvl="0" w:tplc="63C60902">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167011"/>
    <w:multiLevelType w:val="hybridMultilevel"/>
    <w:tmpl w:val="3B78E66C"/>
    <w:lvl w:ilvl="0" w:tplc="A39065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9D7543"/>
    <w:multiLevelType w:val="hybridMultilevel"/>
    <w:tmpl w:val="A21EE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008B5"/>
    <w:multiLevelType w:val="hybridMultilevel"/>
    <w:tmpl w:val="921E0B12"/>
    <w:lvl w:ilvl="0" w:tplc="8DAED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73172"/>
    <w:multiLevelType w:val="hybridMultilevel"/>
    <w:tmpl w:val="4DEEF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821B42"/>
    <w:multiLevelType w:val="hybridMultilevel"/>
    <w:tmpl w:val="B75E1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8F5404"/>
    <w:multiLevelType w:val="hybridMultilevel"/>
    <w:tmpl w:val="A5E267A2"/>
    <w:lvl w:ilvl="0" w:tplc="5D9E057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D8C03CA"/>
    <w:multiLevelType w:val="hybridMultilevel"/>
    <w:tmpl w:val="B6E8627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E237FE"/>
    <w:multiLevelType w:val="hybridMultilevel"/>
    <w:tmpl w:val="9632A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E83827"/>
    <w:multiLevelType w:val="hybridMultilevel"/>
    <w:tmpl w:val="DA0EF18C"/>
    <w:lvl w:ilvl="0" w:tplc="EBDCEA38">
      <w:numFmt w:val="bullet"/>
      <w:lvlText w:val="-"/>
      <w:lvlJc w:val="left"/>
      <w:pPr>
        <w:ind w:left="1145" w:hanging="360"/>
      </w:pPr>
      <w:rPr>
        <w:rFonts w:ascii="Times New Roman" w:eastAsia="Times New Roman" w:hAnsi="Times New Roman" w:cs="Times New Roman" w:hint="default"/>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start w:val="1"/>
      <w:numFmt w:val="bullet"/>
      <w:lvlText w:val="o"/>
      <w:lvlJc w:val="left"/>
      <w:pPr>
        <w:ind w:left="4025" w:hanging="360"/>
      </w:pPr>
      <w:rPr>
        <w:rFonts w:ascii="Courier New" w:hAnsi="Courier New" w:cs="Courier New" w:hint="default"/>
      </w:rPr>
    </w:lvl>
    <w:lvl w:ilvl="5" w:tplc="040C0005">
      <w:start w:val="1"/>
      <w:numFmt w:val="bullet"/>
      <w:lvlText w:val=""/>
      <w:lvlJc w:val="left"/>
      <w:pPr>
        <w:ind w:left="4745" w:hanging="360"/>
      </w:pPr>
      <w:rPr>
        <w:rFonts w:ascii="Wingdings" w:hAnsi="Wingdings" w:hint="default"/>
      </w:rPr>
    </w:lvl>
    <w:lvl w:ilvl="6" w:tplc="040C0001">
      <w:start w:val="1"/>
      <w:numFmt w:val="bullet"/>
      <w:lvlText w:val=""/>
      <w:lvlJc w:val="left"/>
      <w:pPr>
        <w:ind w:left="5465" w:hanging="360"/>
      </w:pPr>
      <w:rPr>
        <w:rFonts w:ascii="Symbol" w:hAnsi="Symbol" w:hint="default"/>
      </w:rPr>
    </w:lvl>
    <w:lvl w:ilvl="7" w:tplc="040C0003">
      <w:start w:val="1"/>
      <w:numFmt w:val="bullet"/>
      <w:lvlText w:val="o"/>
      <w:lvlJc w:val="left"/>
      <w:pPr>
        <w:ind w:left="6185" w:hanging="360"/>
      </w:pPr>
      <w:rPr>
        <w:rFonts w:ascii="Courier New" w:hAnsi="Courier New" w:cs="Courier New" w:hint="default"/>
      </w:rPr>
    </w:lvl>
    <w:lvl w:ilvl="8" w:tplc="040C0005">
      <w:start w:val="1"/>
      <w:numFmt w:val="bullet"/>
      <w:lvlText w:val=""/>
      <w:lvlJc w:val="left"/>
      <w:pPr>
        <w:ind w:left="6905" w:hanging="360"/>
      </w:pPr>
      <w:rPr>
        <w:rFonts w:ascii="Wingdings" w:hAnsi="Wingdings" w:hint="default"/>
      </w:rPr>
    </w:lvl>
  </w:abstractNum>
  <w:abstractNum w:abstractNumId="1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F55734"/>
    <w:multiLevelType w:val="hybridMultilevel"/>
    <w:tmpl w:val="D37E33D6"/>
    <w:lvl w:ilvl="0" w:tplc="5D1A02AC">
      <w:start w:val="3"/>
      <w:numFmt w:val="bullet"/>
      <w:lvlText w:val="-"/>
      <w:lvlJc w:val="left"/>
      <w:pPr>
        <w:ind w:left="927" w:hanging="360"/>
      </w:pPr>
      <w:rPr>
        <w:rFonts w:ascii="Calibri" w:eastAsia="Times New Roman"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1" w15:restartNumberingAfterBreak="0">
    <w:nsid w:val="4F717638"/>
    <w:multiLevelType w:val="hybridMultilevel"/>
    <w:tmpl w:val="4344DD94"/>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349DF"/>
    <w:multiLevelType w:val="hybridMultilevel"/>
    <w:tmpl w:val="B69AE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0977E0"/>
    <w:multiLevelType w:val="hybridMultilevel"/>
    <w:tmpl w:val="9AF8A87C"/>
    <w:lvl w:ilvl="0" w:tplc="F0C2DB46">
      <w:start w:val="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38036F"/>
    <w:multiLevelType w:val="hybridMultilevel"/>
    <w:tmpl w:val="AA5E46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03B7B57"/>
    <w:multiLevelType w:val="hybridMultilevel"/>
    <w:tmpl w:val="D970174C"/>
    <w:lvl w:ilvl="0" w:tplc="040C0001">
      <w:start w:val="1"/>
      <w:numFmt w:val="bullet"/>
      <w:lvlText w:val=""/>
      <w:lvlJc w:val="left"/>
      <w:pPr>
        <w:ind w:left="410" w:hanging="360"/>
      </w:pPr>
      <w:rPr>
        <w:rFonts w:ascii="Symbol" w:hAnsi="Symbol"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6" w15:restartNumberingAfterBreak="0">
    <w:nsid w:val="610675D2"/>
    <w:multiLevelType w:val="hybridMultilevel"/>
    <w:tmpl w:val="EEFCF5E4"/>
    <w:lvl w:ilvl="0" w:tplc="9AC646AE">
      <w:start w:val="2023"/>
      <w:numFmt w:val="bullet"/>
      <w:lvlText w:val="-"/>
      <w:lvlJc w:val="left"/>
      <w:pPr>
        <w:ind w:left="720" w:hanging="360"/>
      </w:pPr>
      <w:rPr>
        <w:rFonts w:ascii="Marianne" w:eastAsia="Calibri"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58978AC"/>
    <w:multiLevelType w:val="hybridMultilevel"/>
    <w:tmpl w:val="9CC0F072"/>
    <w:lvl w:ilvl="0" w:tplc="AB72CC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6551FBB"/>
    <w:multiLevelType w:val="hybridMultilevel"/>
    <w:tmpl w:val="E87692EE"/>
    <w:lvl w:ilvl="0" w:tplc="5FE8B792">
      <w:start w:val="1"/>
      <w:numFmt w:val="bullet"/>
      <w:lvlText w:val=""/>
      <w:lvlJc w:val="left"/>
      <w:pPr>
        <w:tabs>
          <w:tab w:val="num" w:pos="360"/>
        </w:tabs>
        <w:ind w:left="360" w:hanging="360"/>
      </w:pPr>
      <w:rPr>
        <w:rFonts w:ascii="Symbol" w:hAnsi="Symbol" w:hint="default"/>
      </w:rPr>
    </w:lvl>
    <w:lvl w:ilvl="1" w:tplc="E6D88B9C" w:tentative="1">
      <w:start w:val="1"/>
      <w:numFmt w:val="bullet"/>
      <w:lvlText w:val=""/>
      <w:lvlJc w:val="left"/>
      <w:pPr>
        <w:tabs>
          <w:tab w:val="num" w:pos="1080"/>
        </w:tabs>
        <w:ind w:left="1080" w:hanging="360"/>
      </w:pPr>
      <w:rPr>
        <w:rFonts w:ascii="Symbol" w:hAnsi="Symbol" w:hint="default"/>
      </w:rPr>
    </w:lvl>
    <w:lvl w:ilvl="2" w:tplc="63285144" w:tentative="1">
      <w:start w:val="1"/>
      <w:numFmt w:val="bullet"/>
      <w:lvlText w:val=""/>
      <w:lvlJc w:val="left"/>
      <w:pPr>
        <w:tabs>
          <w:tab w:val="num" w:pos="1800"/>
        </w:tabs>
        <w:ind w:left="1800" w:hanging="360"/>
      </w:pPr>
      <w:rPr>
        <w:rFonts w:ascii="Symbol" w:hAnsi="Symbol" w:hint="default"/>
      </w:rPr>
    </w:lvl>
    <w:lvl w:ilvl="3" w:tplc="3634BE0C" w:tentative="1">
      <w:start w:val="1"/>
      <w:numFmt w:val="bullet"/>
      <w:lvlText w:val=""/>
      <w:lvlJc w:val="left"/>
      <w:pPr>
        <w:tabs>
          <w:tab w:val="num" w:pos="2520"/>
        </w:tabs>
        <w:ind w:left="2520" w:hanging="360"/>
      </w:pPr>
      <w:rPr>
        <w:rFonts w:ascii="Symbol" w:hAnsi="Symbol" w:hint="default"/>
      </w:rPr>
    </w:lvl>
    <w:lvl w:ilvl="4" w:tplc="689A37EC" w:tentative="1">
      <w:start w:val="1"/>
      <w:numFmt w:val="bullet"/>
      <w:lvlText w:val=""/>
      <w:lvlJc w:val="left"/>
      <w:pPr>
        <w:tabs>
          <w:tab w:val="num" w:pos="3240"/>
        </w:tabs>
        <w:ind w:left="3240" w:hanging="360"/>
      </w:pPr>
      <w:rPr>
        <w:rFonts w:ascii="Symbol" w:hAnsi="Symbol" w:hint="default"/>
      </w:rPr>
    </w:lvl>
    <w:lvl w:ilvl="5" w:tplc="C1A6A422" w:tentative="1">
      <w:start w:val="1"/>
      <w:numFmt w:val="bullet"/>
      <w:lvlText w:val=""/>
      <w:lvlJc w:val="left"/>
      <w:pPr>
        <w:tabs>
          <w:tab w:val="num" w:pos="3960"/>
        </w:tabs>
        <w:ind w:left="3960" w:hanging="360"/>
      </w:pPr>
      <w:rPr>
        <w:rFonts w:ascii="Symbol" w:hAnsi="Symbol" w:hint="default"/>
      </w:rPr>
    </w:lvl>
    <w:lvl w:ilvl="6" w:tplc="2B98E5A8" w:tentative="1">
      <w:start w:val="1"/>
      <w:numFmt w:val="bullet"/>
      <w:lvlText w:val=""/>
      <w:lvlJc w:val="left"/>
      <w:pPr>
        <w:tabs>
          <w:tab w:val="num" w:pos="4680"/>
        </w:tabs>
        <w:ind w:left="4680" w:hanging="360"/>
      </w:pPr>
      <w:rPr>
        <w:rFonts w:ascii="Symbol" w:hAnsi="Symbol" w:hint="default"/>
      </w:rPr>
    </w:lvl>
    <w:lvl w:ilvl="7" w:tplc="16287748" w:tentative="1">
      <w:start w:val="1"/>
      <w:numFmt w:val="bullet"/>
      <w:lvlText w:val=""/>
      <w:lvlJc w:val="left"/>
      <w:pPr>
        <w:tabs>
          <w:tab w:val="num" w:pos="5400"/>
        </w:tabs>
        <w:ind w:left="5400" w:hanging="360"/>
      </w:pPr>
      <w:rPr>
        <w:rFonts w:ascii="Symbol" w:hAnsi="Symbol" w:hint="default"/>
      </w:rPr>
    </w:lvl>
    <w:lvl w:ilvl="8" w:tplc="67A81E2A"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051119D"/>
    <w:multiLevelType w:val="hybridMultilevel"/>
    <w:tmpl w:val="8132C4A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1A64498"/>
    <w:multiLevelType w:val="hybridMultilevel"/>
    <w:tmpl w:val="97AAF4AE"/>
    <w:lvl w:ilvl="0" w:tplc="8DAED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5607621">
    <w:abstractNumId w:val="1"/>
  </w:num>
  <w:num w:numId="2" w16cid:durableId="1837842552">
    <w:abstractNumId w:val="15"/>
  </w:num>
  <w:num w:numId="3" w16cid:durableId="162009234">
    <w:abstractNumId w:val="20"/>
  </w:num>
  <w:num w:numId="4" w16cid:durableId="247079999">
    <w:abstractNumId w:val="17"/>
  </w:num>
  <w:num w:numId="5" w16cid:durableId="939142532">
    <w:abstractNumId w:val="18"/>
  </w:num>
  <w:num w:numId="6" w16cid:durableId="1543129213">
    <w:abstractNumId w:val="7"/>
  </w:num>
  <w:num w:numId="7" w16cid:durableId="347828926">
    <w:abstractNumId w:val="19"/>
  </w:num>
  <w:num w:numId="8" w16cid:durableId="664675549">
    <w:abstractNumId w:val="24"/>
  </w:num>
  <w:num w:numId="9" w16cid:durableId="1654673000">
    <w:abstractNumId w:val="2"/>
  </w:num>
  <w:num w:numId="10" w16cid:durableId="2058165981">
    <w:abstractNumId w:val="26"/>
  </w:num>
  <w:num w:numId="11" w16cid:durableId="962809719">
    <w:abstractNumId w:val="0"/>
  </w:num>
  <w:num w:numId="12" w16cid:durableId="1105687953">
    <w:abstractNumId w:val="14"/>
  </w:num>
  <w:num w:numId="13" w16cid:durableId="185292146">
    <w:abstractNumId w:val="25"/>
  </w:num>
  <w:num w:numId="14" w16cid:durableId="368335721">
    <w:abstractNumId w:val="5"/>
  </w:num>
  <w:num w:numId="15" w16cid:durableId="1624389022">
    <w:abstractNumId w:val="16"/>
  </w:num>
  <w:num w:numId="16" w16cid:durableId="1313412050">
    <w:abstractNumId w:val="12"/>
  </w:num>
  <w:num w:numId="17" w16cid:durableId="1785494810">
    <w:abstractNumId w:val="10"/>
  </w:num>
  <w:num w:numId="18" w16cid:durableId="1092244537">
    <w:abstractNumId w:val="22"/>
  </w:num>
  <w:num w:numId="19" w16cid:durableId="1058478661">
    <w:abstractNumId w:val="3"/>
  </w:num>
  <w:num w:numId="20" w16cid:durableId="1130250174">
    <w:abstractNumId w:val="15"/>
  </w:num>
  <w:num w:numId="21" w16cid:durableId="1604462064">
    <w:abstractNumId w:val="4"/>
  </w:num>
  <w:num w:numId="22" w16cid:durableId="500660389">
    <w:abstractNumId w:val="13"/>
  </w:num>
  <w:num w:numId="23" w16cid:durableId="183204282">
    <w:abstractNumId w:val="27"/>
  </w:num>
  <w:num w:numId="24" w16cid:durableId="777874045">
    <w:abstractNumId w:val="8"/>
  </w:num>
  <w:num w:numId="25" w16cid:durableId="233516723">
    <w:abstractNumId w:val="9"/>
  </w:num>
  <w:num w:numId="26" w16cid:durableId="1265651694">
    <w:abstractNumId w:val="29"/>
  </w:num>
  <w:num w:numId="27" w16cid:durableId="1277636101">
    <w:abstractNumId w:val="23"/>
  </w:num>
  <w:num w:numId="28" w16cid:durableId="1325427854">
    <w:abstractNumId w:val="6"/>
  </w:num>
  <w:num w:numId="29" w16cid:durableId="416947470">
    <w:abstractNumId w:val="21"/>
  </w:num>
  <w:num w:numId="30" w16cid:durableId="700396640">
    <w:abstractNumId w:val="30"/>
  </w:num>
  <w:num w:numId="31" w16cid:durableId="621613497">
    <w:abstractNumId w:val="11"/>
  </w:num>
  <w:num w:numId="32" w16cid:durableId="169556841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71"/>
    <w:rsid w:val="00001680"/>
    <w:rsid w:val="0000211A"/>
    <w:rsid w:val="00002268"/>
    <w:rsid w:val="000040BA"/>
    <w:rsid w:val="00006074"/>
    <w:rsid w:val="00010167"/>
    <w:rsid w:val="0001140B"/>
    <w:rsid w:val="00020C55"/>
    <w:rsid w:val="000228C0"/>
    <w:rsid w:val="00023AF5"/>
    <w:rsid w:val="00027577"/>
    <w:rsid w:val="00027A23"/>
    <w:rsid w:val="00030361"/>
    <w:rsid w:val="000332B6"/>
    <w:rsid w:val="0003520F"/>
    <w:rsid w:val="00037441"/>
    <w:rsid w:val="00041E40"/>
    <w:rsid w:val="000437AB"/>
    <w:rsid w:val="00046F1D"/>
    <w:rsid w:val="00052079"/>
    <w:rsid w:val="0005318A"/>
    <w:rsid w:val="00053635"/>
    <w:rsid w:val="0005413D"/>
    <w:rsid w:val="00054E14"/>
    <w:rsid w:val="00054F93"/>
    <w:rsid w:val="000556BA"/>
    <w:rsid w:val="000558E8"/>
    <w:rsid w:val="00061436"/>
    <w:rsid w:val="00063109"/>
    <w:rsid w:val="000634BE"/>
    <w:rsid w:val="00063C15"/>
    <w:rsid w:val="00065C34"/>
    <w:rsid w:val="0006606D"/>
    <w:rsid w:val="000709A3"/>
    <w:rsid w:val="00071690"/>
    <w:rsid w:val="0007351B"/>
    <w:rsid w:val="00075C28"/>
    <w:rsid w:val="000771CA"/>
    <w:rsid w:val="00077264"/>
    <w:rsid w:val="0008186A"/>
    <w:rsid w:val="000842AB"/>
    <w:rsid w:val="00085046"/>
    <w:rsid w:val="000858AE"/>
    <w:rsid w:val="000915FE"/>
    <w:rsid w:val="000920C0"/>
    <w:rsid w:val="0009357B"/>
    <w:rsid w:val="00093823"/>
    <w:rsid w:val="00094F6C"/>
    <w:rsid w:val="000965B3"/>
    <w:rsid w:val="00097CDF"/>
    <w:rsid w:val="000A0C5A"/>
    <w:rsid w:val="000A59DE"/>
    <w:rsid w:val="000A65D2"/>
    <w:rsid w:val="000B0352"/>
    <w:rsid w:val="000B0F46"/>
    <w:rsid w:val="000B2025"/>
    <w:rsid w:val="000B76AC"/>
    <w:rsid w:val="000C4A0D"/>
    <w:rsid w:val="000C7661"/>
    <w:rsid w:val="000D04F8"/>
    <w:rsid w:val="000D0888"/>
    <w:rsid w:val="000D270E"/>
    <w:rsid w:val="000D5256"/>
    <w:rsid w:val="000D6174"/>
    <w:rsid w:val="000D70DA"/>
    <w:rsid w:val="000D774C"/>
    <w:rsid w:val="000E1660"/>
    <w:rsid w:val="000E18A8"/>
    <w:rsid w:val="000E46A0"/>
    <w:rsid w:val="000E57BD"/>
    <w:rsid w:val="000E6606"/>
    <w:rsid w:val="000F1703"/>
    <w:rsid w:val="000F172C"/>
    <w:rsid w:val="000F41F0"/>
    <w:rsid w:val="001017B7"/>
    <w:rsid w:val="0010414B"/>
    <w:rsid w:val="0010486B"/>
    <w:rsid w:val="00106737"/>
    <w:rsid w:val="00106E61"/>
    <w:rsid w:val="00112E09"/>
    <w:rsid w:val="0011498C"/>
    <w:rsid w:val="001218F8"/>
    <w:rsid w:val="00122D45"/>
    <w:rsid w:val="00126815"/>
    <w:rsid w:val="00127FE2"/>
    <w:rsid w:val="0013424D"/>
    <w:rsid w:val="00135670"/>
    <w:rsid w:val="001357BA"/>
    <w:rsid w:val="00135F00"/>
    <w:rsid w:val="001379A4"/>
    <w:rsid w:val="00140CF4"/>
    <w:rsid w:val="0014223F"/>
    <w:rsid w:val="00143C9B"/>
    <w:rsid w:val="001468D5"/>
    <w:rsid w:val="001510FC"/>
    <w:rsid w:val="00151774"/>
    <w:rsid w:val="00151B75"/>
    <w:rsid w:val="00153E71"/>
    <w:rsid w:val="0015743E"/>
    <w:rsid w:val="0016001B"/>
    <w:rsid w:val="001600BF"/>
    <w:rsid w:val="001601E3"/>
    <w:rsid w:val="001622A7"/>
    <w:rsid w:val="00162D7B"/>
    <w:rsid w:val="00164860"/>
    <w:rsid w:val="00165B9C"/>
    <w:rsid w:val="00165FF3"/>
    <w:rsid w:val="00167EEA"/>
    <w:rsid w:val="00171C07"/>
    <w:rsid w:val="0017317A"/>
    <w:rsid w:val="00173A33"/>
    <w:rsid w:val="001742E8"/>
    <w:rsid w:val="00175853"/>
    <w:rsid w:val="0018286D"/>
    <w:rsid w:val="001842D2"/>
    <w:rsid w:val="00185CDC"/>
    <w:rsid w:val="00187EA3"/>
    <w:rsid w:val="00191A26"/>
    <w:rsid w:val="001956AD"/>
    <w:rsid w:val="00196CEE"/>
    <w:rsid w:val="001978B4"/>
    <w:rsid w:val="00197E31"/>
    <w:rsid w:val="001A3371"/>
    <w:rsid w:val="001A6959"/>
    <w:rsid w:val="001B7D07"/>
    <w:rsid w:val="001C0895"/>
    <w:rsid w:val="001C08B2"/>
    <w:rsid w:val="001C2608"/>
    <w:rsid w:val="001C34EC"/>
    <w:rsid w:val="001C5812"/>
    <w:rsid w:val="001D056A"/>
    <w:rsid w:val="001D1504"/>
    <w:rsid w:val="001D2B46"/>
    <w:rsid w:val="001D2DCD"/>
    <w:rsid w:val="001D51A3"/>
    <w:rsid w:val="001D6694"/>
    <w:rsid w:val="001D768B"/>
    <w:rsid w:val="001E04DF"/>
    <w:rsid w:val="001E0ACA"/>
    <w:rsid w:val="001E2422"/>
    <w:rsid w:val="001E262F"/>
    <w:rsid w:val="001E3642"/>
    <w:rsid w:val="001E54C4"/>
    <w:rsid w:val="001E6544"/>
    <w:rsid w:val="001E6D34"/>
    <w:rsid w:val="001E713F"/>
    <w:rsid w:val="001F0029"/>
    <w:rsid w:val="001F0815"/>
    <w:rsid w:val="001F2200"/>
    <w:rsid w:val="001F359D"/>
    <w:rsid w:val="001F4767"/>
    <w:rsid w:val="001F5D6F"/>
    <w:rsid w:val="002028C9"/>
    <w:rsid w:val="00206354"/>
    <w:rsid w:val="00207623"/>
    <w:rsid w:val="0021188D"/>
    <w:rsid w:val="00211E7C"/>
    <w:rsid w:val="0021327C"/>
    <w:rsid w:val="002153EA"/>
    <w:rsid w:val="002201FD"/>
    <w:rsid w:val="00222046"/>
    <w:rsid w:val="002221EF"/>
    <w:rsid w:val="00222B65"/>
    <w:rsid w:val="002260E0"/>
    <w:rsid w:val="00230DD9"/>
    <w:rsid w:val="00231D34"/>
    <w:rsid w:val="00232DAC"/>
    <w:rsid w:val="002342A5"/>
    <w:rsid w:val="002342C3"/>
    <w:rsid w:val="00235A37"/>
    <w:rsid w:val="00237942"/>
    <w:rsid w:val="0023794E"/>
    <w:rsid w:val="00237AE1"/>
    <w:rsid w:val="00242A5A"/>
    <w:rsid w:val="00242C12"/>
    <w:rsid w:val="00242EEF"/>
    <w:rsid w:val="00252492"/>
    <w:rsid w:val="0025340F"/>
    <w:rsid w:val="00254A4B"/>
    <w:rsid w:val="002552FE"/>
    <w:rsid w:val="002561F4"/>
    <w:rsid w:val="00256AB1"/>
    <w:rsid w:val="00257664"/>
    <w:rsid w:val="002578BD"/>
    <w:rsid w:val="00260D27"/>
    <w:rsid w:val="002616B5"/>
    <w:rsid w:val="002660DC"/>
    <w:rsid w:val="00267174"/>
    <w:rsid w:val="00267782"/>
    <w:rsid w:val="00272CFE"/>
    <w:rsid w:val="00274FB8"/>
    <w:rsid w:val="00282EAD"/>
    <w:rsid w:val="00283442"/>
    <w:rsid w:val="0028456A"/>
    <w:rsid w:val="0029037B"/>
    <w:rsid w:val="00290481"/>
    <w:rsid w:val="00290624"/>
    <w:rsid w:val="002919E1"/>
    <w:rsid w:val="00293C99"/>
    <w:rsid w:val="00293D67"/>
    <w:rsid w:val="00295657"/>
    <w:rsid w:val="00296314"/>
    <w:rsid w:val="0029768A"/>
    <w:rsid w:val="002A254F"/>
    <w:rsid w:val="002A5777"/>
    <w:rsid w:val="002A747B"/>
    <w:rsid w:val="002B09CA"/>
    <w:rsid w:val="002B0EF6"/>
    <w:rsid w:val="002B12FF"/>
    <w:rsid w:val="002B5ACC"/>
    <w:rsid w:val="002C5AF5"/>
    <w:rsid w:val="002C5B37"/>
    <w:rsid w:val="002D1C6F"/>
    <w:rsid w:val="002D2AAA"/>
    <w:rsid w:val="002D450C"/>
    <w:rsid w:val="002D4A13"/>
    <w:rsid w:val="002D580A"/>
    <w:rsid w:val="002D5E53"/>
    <w:rsid w:val="002E1093"/>
    <w:rsid w:val="002E17C2"/>
    <w:rsid w:val="002E303F"/>
    <w:rsid w:val="002E3C0F"/>
    <w:rsid w:val="002E424B"/>
    <w:rsid w:val="002E5437"/>
    <w:rsid w:val="002E6077"/>
    <w:rsid w:val="002E7287"/>
    <w:rsid w:val="002F1746"/>
    <w:rsid w:val="002F24A9"/>
    <w:rsid w:val="002F2597"/>
    <w:rsid w:val="002F3979"/>
    <w:rsid w:val="002F4431"/>
    <w:rsid w:val="002F5DF5"/>
    <w:rsid w:val="00301ABD"/>
    <w:rsid w:val="00302DD6"/>
    <w:rsid w:val="00303EBE"/>
    <w:rsid w:val="003045F7"/>
    <w:rsid w:val="00306CCF"/>
    <w:rsid w:val="00307024"/>
    <w:rsid w:val="003070A2"/>
    <w:rsid w:val="003100A7"/>
    <w:rsid w:val="003104DC"/>
    <w:rsid w:val="00310617"/>
    <w:rsid w:val="003130C4"/>
    <w:rsid w:val="00313326"/>
    <w:rsid w:val="003147D6"/>
    <w:rsid w:val="0031543F"/>
    <w:rsid w:val="00316D7F"/>
    <w:rsid w:val="003215A2"/>
    <w:rsid w:val="00322803"/>
    <w:rsid w:val="00323A2D"/>
    <w:rsid w:val="003244AD"/>
    <w:rsid w:val="003279C0"/>
    <w:rsid w:val="00331103"/>
    <w:rsid w:val="00332587"/>
    <w:rsid w:val="0033350A"/>
    <w:rsid w:val="00335573"/>
    <w:rsid w:val="0033579C"/>
    <w:rsid w:val="003359F3"/>
    <w:rsid w:val="00335DDD"/>
    <w:rsid w:val="00337614"/>
    <w:rsid w:val="00340B6B"/>
    <w:rsid w:val="00343B12"/>
    <w:rsid w:val="00343EE4"/>
    <w:rsid w:val="003454CD"/>
    <w:rsid w:val="003532AD"/>
    <w:rsid w:val="003537BA"/>
    <w:rsid w:val="00353815"/>
    <w:rsid w:val="00356338"/>
    <w:rsid w:val="00360226"/>
    <w:rsid w:val="003627EC"/>
    <w:rsid w:val="003632C5"/>
    <w:rsid w:val="00365C25"/>
    <w:rsid w:val="0036604F"/>
    <w:rsid w:val="00366F18"/>
    <w:rsid w:val="003727A3"/>
    <w:rsid w:val="00380C86"/>
    <w:rsid w:val="0038482C"/>
    <w:rsid w:val="003850BD"/>
    <w:rsid w:val="00387C18"/>
    <w:rsid w:val="00390DAE"/>
    <w:rsid w:val="00393466"/>
    <w:rsid w:val="00396168"/>
    <w:rsid w:val="003A0834"/>
    <w:rsid w:val="003A0A62"/>
    <w:rsid w:val="003A6AAA"/>
    <w:rsid w:val="003A7103"/>
    <w:rsid w:val="003B0030"/>
    <w:rsid w:val="003B003E"/>
    <w:rsid w:val="003B02FC"/>
    <w:rsid w:val="003B31E5"/>
    <w:rsid w:val="003B5D2E"/>
    <w:rsid w:val="003B5F16"/>
    <w:rsid w:val="003B7AC5"/>
    <w:rsid w:val="003C201A"/>
    <w:rsid w:val="003C222F"/>
    <w:rsid w:val="003C370C"/>
    <w:rsid w:val="003C493D"/>
    <w:rsid w:val="003C605B"/>
    <w:rsid w:val="003D18E4"/>
    <w:rsid w:val="003D2793"/>
    <w:rsid w:val="003D3963"/>
    <w:rsid w:val="003D3AD7"/>
    <w:rsid w:val="003D4621"/>
    <w:rsid w:val="003D7CA3"/>
    <w:rsid w:val="003E132D"/>
    <w:rsid w:val="003E149A"/>
    <w:rsid w:val="003E1DB7"/>
    <w:rsid w:val="003E33A6"/>
    <w:rsid w:val="003E4BC3"/>
    <w:rsid w:val="003E620C"/>
    <w:rsid w:val="003E6FA7"/>
    <w:rsid w:val="003F227B"/>
    <w:rsid w:val="003F2A32"/>
    <w:rsid w:val="003F5991"/>
    <w:rsid w:val="003F5DC8"/>
    <w:rsid w:val="003F7345"/>
    <w:rsid w:val="004016E0"/>
    <w:rsid w:val="00401D69"/>
    <w:rsid w:val="00404F98"/>
    <w:rsid w:val="00404FEE"/>
    <w:rsid w:val="00407CB2"/>
    <w:rsid w:val="004110D4"/>
    <w:rsid w:val="00411454"/>
    <w:rsid w:val="00412B2C"/>
    <w:rsid w:val="00413304"/>
    <w:rsid w:val="004139D8"/>
    <w:rsid w:val="004155BE"/>
    <w:rsid w:val="00415B0C"/>
    <w:rsid w:val="00417743"/>
    <w:rsid w:val="00417E1C"/>
    <w:rsid w:val="0042096C"/>
    <w:rsid w:val="00422E27"/>
    <w:rsid w:val="0042350F"/>
    <w:rsid w:val="00427E73"/>
    <w:rsid w:val="00430893"/>
    <w:rsid w:val="00431B40"/>
    <w:rsid w:val="00431C89"/>
    <w:rsid w:val="00431DF8"/>
    <w:rsid w:val="0043263E"/>
    <w:rsid w:val="00432983"/>
    <w:rsid w:val="00433B41"/>
    <w:rsid w:val="00441973"/>
    <w:rsid w:val="00446B54"/>
    <w:rsid w:val="00447121"/>
    <w:rsid w:val="00447A00"/>
    <w:rsid w:val="004500DB"/>
    <w:rsid w:val="004532F1"/>
    <w:rsid w:val="0045340B"/>
    <w:rsid w:val="00453B8E"/>
    <w:rsid w:val="00454AF8"/>
    <w:rsid w:val="0045532B"/>
    <w:rsid w:val="00456057"/>
    <w:rsid w:val="0046144D"/>
    <w:rsid w:val="00462C1D"/>
    <w:rsid w:val="0046404D"/>
    <w:rsid w:val="00465A07"/>
    <w:rsid w:val="00465E1B"/>
    <w:rsid w:val="0047403F"/>
    <w:rsid w:val="00475386"/>
    <w:rsid w:val="00476A4B"/>
    <w:rsid w:val="00481DEE"/>
    <w:rsid w:val="004823AF"/>
    <w:rsid w:val="004837FF"/>
    <w:rsid w:val="00493F4B"/>
    <w:rsid w:val="00494802"/>
    <w:rsid w:val="004A45F4"/>
    <w:rsid w:val="004B05BF"/>
    <w:rsid w:val="004B0F9A"/>
    <w:rsid w:val="004B5411"/>
    <w:rsid w:val="004C07B4"/>
    <w:rsid w:val="004C0A22"/>
    <w:rsid w:val="004C1F80"/>
    <w:rsid w:val="004C5807"/>
    <w:rsid w:val="004C631C"/>
    <w:rsid w:val="004D2279"/>
    <w:rsid w:val="004D26C6"/>
    <w:rsid w:val="004D3DF7"/>
    <w:rsid w:val="004D449F"/>
    <w:rsid w:val="004D6D7E"/>
    <w:rsid w:val="004E2BDE"/>
    <w:rsid w:val="004E4134"/>
    <w:rsid w:val="004E4654"/>
    <w:rsid w:val="004F0167"/>
    <w:rsid w:val="004F1B40"/>
    <w:rsid w:val="004F29A0"/>
    <w:rsid w:val="004F29CF"/>
    <w:rsid w:val="004F3325"/>
    <w:rsid w:val="004F34EF"/>
    <w:rsid w:val="004F514F"/>
    <w:rsid w:val="004F5F64"/>
    <w:rsid w:val="004F6639"/>
    <w:rsid w:val="004F7A27"/>
    <w:rsid w:val="004F7E09"/>
    <w:rsid w:val="00500A7E"/>
    <w:rsid w:val="00500D1D"/>
    <w:rsid w:val="00501C62"/>
    <w:rsid w:val="00502D72"/>
    <w:rsid w:val="0051061C"/>
    <w:rsid w:val="00510BC8"/>
    <w:rsid w:val="005120E9"/>
    <w:rsid w:val="00512B68"/>
    <w:rsid w:val="00512F15"/>
    <w:rsid w:val="005136C7"/>
    <w:rsid w:val="005143B0"/>
    <w:rsid w:val="005152B1"/>
    <w:rsid w:val="005210C3"/>
    <w:rsid w:val="0052155C"/>
    <w:rsid w:val="005232E4"/>
    <w:rsid w:val="00527A55"/>
    <w:rsid w:val="00531EDD"/>
    <w:rsid w:val="005328B0"/>
    <w:rsid w:val="00532F70"/>
    <w:rsid w:val="00533A59"/>
    <w:rsid w:val="00533C5E"/>
    <w:rsid w:val="00535640"/>
    <w:rsid w:val="00536FB0"/>
    <w:rsid w:val="005401F2"/>
    <w:rsid w:val="00541979"/>
    <w:rsid w:val="00541CFF"/>
    <w:rsid w:val="00542BD4"/>
    <w:rsid w:val="00543A0C"/>
    <w:rsid w:val="0054538E"/>
    <w:rsid w:val="005460D8"/>
    <w:rsid w:val="005476DF"/>
    <w:rsid w:val="00547BB3"/>
    <w:rsid w:val="0055402F"/>
    <w:rsid w:val="005546F5"/>
    <w:rsid w:val="00554846"/>
    <w:rsid w:val="00554F76"/>
    <w:rsid w:val="005641D7"/>
    <w:rsid w:val="00566BE0"/>
    <w:rsid w:val="005675B0"/>
    <w:rsid w:val="005679B1"/>
    <w:rsid w:val="005709D5"/>
    <w:rsid w:val="00573025"/>
    <w:rsid w:val="005824A7"/>
    <w:rsid w:val="0058352F"/>
    <w:rsid w:val="00591750"/>
    <w:rsid w:val="005919E6"/>
    <w:rsid w:val="005948AD"/>
    <w:rsid w:val="00595120"/>
    <w:rsid w:val="00596498"/>
    <w:rsid w:val="00597E99"/>
    <w:rsid w:val="005A05E4"/>
    <w:rsid w:val="005A2076"/>
    <w:rsid w:val="005A3C22"/>
    <w:rsid w:val="005A3DDE"/>
    <w:rsid w:val="005A485A"/>
    <w:rsid w:val="005A54AB"/>
    <w:rsid w:val="005A579E"/>
    <w:rsid w:val="005B004F"/>
    <w:rsid w:val="005B29DB"/>
    <w:rsid w:val="005B3EB8"/>
    <w:rsid w:val="005C0AC9"/>
    <w:rsid w:val="005C0BA7"/>
    <w:rsid w:val="005C0F31"/>
    <w:rsid w:val="005C2E16"/>
    <w:rsid w:val="005C34A9"/>
    <w:rsid w:val="005C5AA5"/>
    <w:rsid w:val="005C7876"/>
    <w:rsid w:val="005D14DF"/>
    <w:rsid w:val="005D4C49"/>
    <w:rsid w:val="005D6311"/>
    <w:rsid w:val="005E1106"/>
    <w:rsid w:val="005E2521"/>
    <w:rsid w:val="005E2FDC"/>
    <w:rsid w:val="005E3E33"/>
    <w:rsid w:val="005E566B"/>
    <w:rsid w:val="005E6631"/>
    <w:rsid w:val="005F33D6"/>
    <w:rsid w:val="005F3FF0"/>
    <w:rsid w:val="005F4452"/>
    <w:rsid w:val="00602D1F"/>
    <w:rsid w:val="0060498B"/>
    <w:rsid w:val="006064CF"/>
    <w:rsid w:val="00610351"/>
    <w:rsid w:val="0061052C"/>
    <w:rsid w:val="00611ADB"/>
    <w:rsid w:val="00613BD1"/>
    <w:rsid w:val="00616971"/>
    <w:rsid w:val="00620B71"/>
    <w:rsid w:val="006221AD"/>
    <w:rsid w:val="00624133"/>
    <w:rsid w:val="006339B3"/>
    <w:rsid w:val="00636310"/>
    <w:rsid w:val="00640A96"/>
    <w:rsid w:val="00641686"/>
    <w:rsid w:val="00641E1D"/>
    <w:rsid w:val="00642884"/>
    <w:rsid w:val="00642D36"/>
    <w:rsid w:val="00643FC7"/>
    <w:rsid w:val="006446C8"/>
    <w:rsid w:val="0064655B"/>
    <w:rsid w:val="00652159"/>
    <w:rsid w:val="00652858"/>
    <w:rsid w:val="00652C96"/>
    <w:rsid w:val="00653DE5"/>
    <w:rsid w:val="00656A38"/>
    <w:rsid w:val="00656FDF"/>
    <w:rsid w:val="00663FC3"/>
    <w:rsid w:val="00664A9E"/>
    <w:rsid w:val="006704EF"/>
    <w:rsid w:val="00670C1E"/>
    <w:rsid w:val="00674716"/>
    <w:rsid w:val="00675E78"/>
    <w:rsid w:val="00680BFD"/>
    <w:rsid w:val="006818EE"/>
    <w:rsid w:val="006819E2"/>
    <w:rsid w:val="006824DB"/>
    <w:rsid w:val="00683EAD"/>
    <w:rsid w:val="006858D3"/>
    <w:rsid w:val="00690F1A"/>
    <w:rsid w:val="006915F0"/>
    <w:rsid w:val="006931E2"/>
    <w:rsid w:val="0069502D"/>
    <w:rsid w:val="0069536B"/>
    <w:rsid w:val="006A015A"/>
    <w:rsid w:val="006A1943"/>
    <w:rsid w:val="006A19F2"/>
    <w:rsid w:val="006A1DFB"/>
    <w:rsid w:val="006A36EB"/>
    <w:rsid w:val="006A531A"/>
    <w:rsid w:val="006A6B43"/>
    <w:rsid w:val="006A6E53"/>
    <w:rsid w:val="006A7C93"/>
    <w:rsid w:val="006B3987"/>
    <w:rsid w:val="006B6005"/>
    <w:rsid w:val="006C0ABB"/>
    <w:rsid w:val="006C5C36"/>
    <w:rsid w:val="006C65E5"/>
    <w:rsid w:val="006C7FDC"/>
    <w:rsid w:val="006D258D"/>
    <w:rsid w:val="006D5FFE"/>
    <w:rsid w:val="006D7B4D"/>
    <w:rsid w:val="006E13AB"/>
    <w:rsid w:val="006E2A74"/>
    <w:rsid w:val="006E3B04"/>
    <w:rsid w:val="006E729E"/>
    <w:rsid w:val="006F3E63"/>
    <w:rsid w:val="006F4401"/>
    <w:rsid w:val="006F4E94"/>
    <w:rsid w:val="006F573F"/>
    <w:rsid w:val="006F7BDC"/>
    <w:rsid w:val="00701D17"/>
    <w:rsid w:val="00702A21"/>
    <w:rsid w:val="007039B0"/>
    <w:rsid w:val="007141AE"/>
    <w:rsid w:val="00715538"/>
    <w:rsid w:val="00723733"/>
    <w:rsid w:val="00724C42"/>
    <w:rsid w:val="00726A48"/>
    <w:rsid w:val="007300BA"/>
    <w:rsid w:val="00730F87"/>
    <w:rsid w:val="0073330C"/>
    <w:rsid w:val="00734739"/>
    <w:rsid w:val="00734952"/>
    <w:rsid w:val="007364AA"/>
    <w:rsid w:val="007365A0"/>
    <w:rsid w:val="00737A8D"/>
    <w:rsid w:val="00737BCD"/>
    <w:rsid w:val="00740BDB"/>
    <w:rsid w:val="007433CF"/>
    <w:rsid w:val="007454FA"/>
    <w:rsid w:val="00745D89"/>
    <w:rsid w:val="00745ECA"/>
    <w:rsid w:val="007478B4"/>
    <w:rsid w:val="007534D4"/>
    <w:rsid w:val="00753F65"/>
    <w:rsid w:val="00757D93"/>
    <w:rsid w:val="007615B4"/>
    <w:rsid w:val="00762C4D"/>
    <w:rsid w:val="00762F5A"/>
    <w:rsid w:val="007636FF"/>
    <w:rsid w:val="0076374D"/>
    <w:rsid w:val="00763C0A"/>
    <w:rsid w:val="007706CC"/>
    <w:rsid w:val="0077108E"/>
    <w:rsid w:val="007716C9"/>
    <w:rsid w:val="00774911"/>
    <w:rsid w:val="00777AD0"/>
    <w:rsid w:val="00777B1A"/>
    <w:rsid w:val="007810D0"/>
    <w:rsid w:val="0078265E"/>
    <w:rsid w:val="00782A7B"/>
    <w:rsid w:val="00782D3E"/>
    <w:rsid w:val="00786953"/>
    <w:rsid w:val="0079053F"/>
    <w:rsid w:val="00791CB6"/>
    <w:rsid w:val="00793E93"/>
    <w:rsid w:val="00796269"/>
    <w:rsid w:val="007A15CD"/>
    <w:rsid w:val="007A386B"/>
    <w:rsid w:val="007A5CC2"/>
    <w:rsid w:val="007A724C"/>
    <w:rsid w:val="007A744C"/>
    <w:rsid w:val="007A74DB"/>
    <w:rsid w:val="007B0753"/>
    <w:rsid w:val="007B2608"/>
    <w:rsid w:val="007B4191"/>
    <w:rsid w:val="007B41A0"/>
    <w:rsid w:val="007B6B6F"/>
    <w:rsid w:val="007B79A9"/>
    <w:rsid w:val="007C0D48"/>
    <w:rsid w:val="007C49B5"/>
    <w:rsid w:val="007C710A"/>
    <w:rsid w:val="007C7950"/>
    <w:rsid w:val="007D1F7A"/>
    <w:rsid w:val="007D3A2C"/>
    <w:rsid w:val="007D456C"/>
    <w:rsid w:val="007D7B04"/>
    <w:rsid w:val="007D7B2D"/>
    <w:rsid w:val="007E12E2"/>
    <w:rsid w:val="007E1A07"/>
    <w:rsid w:val="007E2957"/>
    <w:rsid w:val="007E5D5F"/>
    <w:rsid w:val="007E63D6"/>
    <w:rsid w:val="007E752C"/>
    <w:rsid w:val="007E7CF0"/>
    <w:rsid w:val="007F01A4"/>
    <w:rsid w:val="007F1E95"/>
    <w:rsid w:val="007F60AB"/>
    <w:rsid w:val="007F6814"/>
    <w:rsid w:val="007F7170"/>
    <w:rsid w:val="00802249"/>
    <w:rsid w:val="00802F2D"/>
    <w:rsid w:val="008066C7"/>
    <w:rsid w:val="00811770"/>
    <w:rsid w:val="0081486C"/>
    <w:rsid w:val="00817189"/>
    <w:rsid w:val="008203E6"/>
    <w:rsid w:val="00824C43"/>
    <w:rsid w:val="00826485"/>
    <w:rsid w:val="00826A1B"/>
    <w:rsid w:val="0082792C"/>
    <w:rsid w:val="00830E35"/>
    <w:rsid w:val="00831EAE"/>
    <w:rsid w:val="00832C91"/>
    <w:rsid w:val="00832F5B"/>
    <w:rsid w:val="008356FB"/>
    <w:rsid w:val="00835A25"/>
    <w:rsid w:val="00842855"/>
    <w:rsid w:val="00844B10"/>
    <w:rsid w:val="00846397"/>
    <w:rsid w:val="00851A16"/>
    <w:rsid w:val="00851D6F"/>
    <w:rsid w:val="0085613F"/>
    <w:rsid w:val="00857061"/>
    <w:rsid w:val="00860302"/>
    <w:rsid w:val="00861C8E"/>
    <w:rsid w:val="008623A2"/>
    <w:rsid w:val="0086437E"/>
    <w:rsid w:val="008678A1"/>
    <w:rsid w:val="00870EB6"/>
    <w:rsid w:val="00871318"/>
    <w:rsid w:val="00873126"/>
    <w:rsid w:val="00881B30"/>
    <w:rsid w:val="00884443"/>
    <w:rsid w:val="00884E6C"/>
    <w:rsid w:val="00885169"/>
    <w:rsid w:val="00886A7C"/>
    <w:rsid w:val="00891360"/>
    <w:rsid w:val="008927D5"/>
    <w:rsid w:val="008948E5"/>
    <w:rsid w:val="00896C09"/>
    <w:rsid w:val="00897616"/>
    <w:rsid w:val="008A0E54"/>
    <w:rsid w:val="008A1345"/>
    <w:rsid w:val="008A2EC9"/>
    <w:rsid w:val="008A37A9"/>
    <w:rsid w:val="008A4E67"/>
    <w:rsid w:val="008A5A2F"/>
    <w:rsid w:val="008A7390"/>
    <w:rsid w:val="008B323F"/>
    <w:rsid w:val="008B4190"/>
    <w:rsid w:val="008B508E"/>
    <w:rsid w:val="008B5D8F"/>
    <w:rsid w:val="008B5FA3"/>
    <w:rsid w:val="008B6CAF"/>
    <w:rsid w:val="008C01CD"/>
    <w:rsid w:val="008C040A"/>
    <w:rsid w:val="008C2872"/>
    <w:rsid w:val="008C33AF"/>
    <w:rsid w:val="008C6BA7"/>
    <w:rsid w:val="008C7A4E"/>
    <w:rsid w:val="008D0B5C"/>
    <w:rsid w:val="008D1B7A"/>
    <w:rsid w:val="008D2604"/>
    <w:rsid w:val="008D5A8F"/>
    <w:rsid w:val="008D794A"/>
    <w:rsid w:val="008E0D04"/>
    <w:rsid w:val="008E157A"/>
    <w:rsid w:val="008E1662"/>
    <w:rsid w:val="008E1F6E"/>
    <w:rsid w:val="008E49A1"/>
    <w:rsid w:val="008E6C6B"/>
    <w:rsid w:val="008E7832"/>
    <w:rsid w:val="008F0110"/>
    <w:rsid w:val="008F0B1A"/>
    <w:rsid w:val="008F24C9"/>
    <w:rsid w:val="008F541C"/>
    <w:rsid w:val="008F7F0D"/>
    <w:rsid w:val="00903380"/>
    <w:rsid w:val="00903E59"/>
    <w:rsid w:val="00906482"/>
    <w:rsid w:val="00906912"/>
    <w:rsid w:val="00906FD5"/>
    <w:rsid w:val="00911C99"/>
    <w:rsid w:val="00911DB7"/>
    <w:rsid w:val="00913825"/>
    <w:rsid w:val="00913FAE"/>
    <w:rsid w:val="009202CD"/>
    <w:rsid w:val="00923A57"/>
    <w:rsid w:val="00925EB6"/>
    <w:rsid w:val="009272E1"/>
    <w:rsid w:val="009308DA"/>
    <w:rsid w:val="009316A3"/>
    <w:rsid w:val="00933BF2"/>
    <w:rsid w:val="009348CE"/>
    <w:rsid w:val="0094732D"/>
    <w:rsid w:val="00950731"/>
    <w:rsid w:val="00955D76"/>
    <w:rsid w:val="0095665B"/>
    <w:rsid w:val="00962CDA"/>
    <w:rsid w:val="009658C8"/>
    <w:rsid w:val="00970EE5"/>
    <w:rsid w:val="009727F4"/>
    <w:rsid w:val="00973610"/>
    <w:rsid w:val="009755AB"/>
    <w:rsid w:val="00975820"/>
    <w:rsid w:val="00977DAB"/>
    <w:rsid w:val="00981ACA"/>
    <w:rsid w:val="00983603"/>
    <w:rsid w:val="009846B1"/>
    <w:rsid w:val="00984739"/>
    <w:rsid w:val="00985F83"/>
    <w:rsid w:val="00990075"/>
    <w:rsid w:val="00990117"/>
    <w:rsid w:val="009901AC"/>
    <w:rsid w:val="00994F7A"/>
    <w:rsid w:val="009A15B8"/>
    <w:rsid w:val="009A201C"/>
    <w:rsid w:val="009A231C"/>
    <w:rsid w:val="009A2D3E"/>
    <w:rsid w:val="009A7588"/>
    <w:rsid w:val="009B1256"/>
    <w:rsid w:val="009B2665"/>
    <w:rsid w:val="009B3558"/>
    <w:rsid w:val="009B4921"/>
    <w:rsid w:val="009B4A4A"/>
    <w:rsid w:val="009B6362"/>
    <w:rsid w:val="009B72E7"/>
    <w:rsid w:val="009C137D"/>
    <w:rsid w:val="009C3567"/>
    <w:rsid w:val="009C3AC3"/>
    <w:rsid w:val="009C7EC6"/>
    <w:rsid w:val="009D2360"/>
    <w:rsid w:val="009D33F9"/>
    <w:rsid w:val="009D4C31"/>
    <w:rsid w:val="009D551D"/>
    <w:rsid w:val="009E29A3"/>
    <w:rsid w:val="009E5083"/>
    <w:rsid w:val="009F34F1"/>
    <w:rsid w:val="009F44FF"/>
    <w:rsid w:val="009F64E7"/>
    <w:rsid w:val="009F651E"/>
    <w:rsid w:val="009F6D30"/>
    <w:rsid w:val="009F7032"/>
    <w:rsid w:val="00A02C07"/>
    <w:rsid w:val="00A03237"/>
    <w:rsid w:val="00A05364"/>
    <w:rsid w:val="00A108F2"/>
    <w:rsid w:val="00A12F35"/>
    <w:rsid w:val="00A1433A"/>
    <w:rsid w:val="00A15CBF"/>
    <w:rsid w:val="00A15D14"/>
    <w:rsid w:val="00A21322"/>
    <w:rsid w:val="00A21369"/>
    <w:rsid w:val="00A31FDE"/>
    <w:rsid w:val="00A3209B"/>
    <w:rsid w:val="00A36048"/>
    <w:rsid w:val="00A36CA4"/>
    <w:rsid w:val="00A36F93"/>
    <w:rsid w:val="00A374F4"/>
    <w:rsid w:val="00A377DD"/>
    <w:rsid w:val="00A43450"/>
    <w:rsid w:val="00A43978"/>
    <w:rsid w:val="00A451E0"/>
    <w:rsid w:val="00A45ED4"/>
    <w:rsid w:val="00A4759A"/>
    <w:rsid w:val="00A51FB9"/>
    <w:rsid w:val="00A52D8F"/>
    <w:rsid w:val="00A53C73"/>
    <w:rsid w:val="00A53CAB"/>
    <w:rsid w:val="00A55C20"/>
    <w:rsid w:val="00A56000"/>
    <w:rsid w:val="00A60B4D"/>
    <w:rsid w:val="00A6129C"/>
    <w:rsid w:val="00A65DD8"/>
    <w:rsid w:val="00A66B44"/>
    <w:rsid w:val="00A66FE3"/>
    <w:rsid w:val="00A67B4E"/>
    <w:rsid w:val="00A70989"/>
    <w:rsid w:val="00A716DB"/>
    <w:rsid w:val="00A71A03"/>
    <w:rsid w:val="00A71A64"/>
    <w:rsid w:val="00A72A88"/>
    <w:rsid w:val="00A731FC"/>
    <w:rsid w:val="00A75CD8"/>
    <w:rsid w:val="00A77B91"/>
    <w:rsid w:val="00A83B43"/>
    <w:rsid w:val="00A84BCE"/>
    <w:rsid w:val="00A85369"/>
    <w:rsid w:val="00A9097E"/>
    <w:rsid w:val="00A93057"/>
    <w:rsid w:val="00A95854"/>
    <w:rsid w:val="00A95BF6"/>
    <w:rsid w:val="00A960F0"/>
    <w:rsid w:val="00A97DE4"/>
    <w:rsid w:val="00AA08EA"/>
    <w:rsid w:val="00AA09EA"/>
    <w:rsid w:val="00AA19CA"/>
    <w:rsid w:val="00AB0965"/>
    <w:rsid w:val="00AB15A1"/>
    <w:rsid w:val="00AB1F2B"/>
    <w:rsid w:val="00AB25D1"/>
    <w:rsid w:val="00AB53B0"/>
    <w:rsid w:val="00AB6A9D"/>
    <w:rsid w:val="00AC1C53"/>
    <w:rsid w:val="00AC2774"/>
    <w:rsid w:val="00AC395C"/>
    <w:rsid w:val="00AC6414"/>
    <w:rsid w:val="00AC64E3"/>
    <w:rsid w:val="00AC6B24"/>
    <w:rsid w:val="00AC6B6C"/>
    <w:rsid w:val="00AC7D61"/>
    <w:rsid w:val="00AD16E0"/>
    <w:rsid w:val="00AD1CBA"/>
    <w:rsid w:val="00AD372A"/>
    <w:rsid w:val="00AD5044"/>
    <w:rsid w:val="00AD53A8"/>
    <w:rsid w:val="00AD68A5"/>
    <w:rsid w:val="00AD693F"/>
    <w:rsid w:val="00AD7C39"/>
    <w:rsid w:val="00AE0751"/>
    <w:rsid w:val="00AE0E2D"/>
    <w:rsid w:val="00AE1BA4"/>
    <w:rsid w:val="00AE27B3"/>
    <w:rsid w:val="00AE354F"/>
    <w:rsid w:val="00AF7083"/>
    <w:rsid w:val="00B0004F"/>
    <w:rsid w:val="00B00720"/>
    <w:rsid w:val="00B11104"/>
    <w:rsid w:val="00B112CD"/>
    <w:rsid w:val="00B11D05"/>
    <w:rsid w:val="00B15111"/>
    <w:rsid w:val="00B15D0E"/>
    <w:rsid w:val="00B1623C"/>
    <w:rsid w:val="00B21727"/>
    <w:rsid w:val="00B21BCC"/>
    <w:rsid w:val="00B27890"/>
    <w:rsid w:val="00B304F8"/>
    <w:rsid w:val="00B32D6C"/>
    <w:rsid w:val="00B3476C"/>
    <w:rsid w:val="00B352BD"/>
    <w:rsid w:val="00B356FB"/>
    <w:rsid w:val="00B37D80"/>
    <w:rsid w:val="00B42E66"/>
    <w:rsid w:val="00B435E5"/>
    <w:rsid w:val="00B44979"/>
    <w:rsid w:val="00B4584A"/>
    <w:rsid w:val="00B45F64"/>
    <w:rsid w:val="00B501F6"/>
    <w:rsid w:val="00B53930"/>
    <w:rsid w:val="00B54A6B"/>
    <w:rsid w:val="00B55E51"/>
    <w:rsid w:val="00B56BD0"/>
    <w:rsid w:val="00B60542"/>
    <w:rsid w:val="00B6168B"/>
    <w:rsid w:val="00B61959"/>
    <w:rsid w:val="00B632B1"/>
    <w:rsid w:val="00B6370F"/>
    <w:rsid w:val="00B6551B"/>
    <w:rsid w:val="00B67D86"/>
    <w:rsid w:val="00B67E4A"/>
    <w:rsid w:val="00B71575"/>
    <w:rsid w:val="00B755B5"/>
    <w:rsid w:val="00B82F3B"/>
    <w:rsid w:val="00B867EB"/>
    <w:rsid w:val="00B87B1A"/>
    <w:rsid w:val="00B904EA"/>
    <w:rsid w:val="00B93791"/>
    <w:rsid w:val="00B93C64"/>
    <w:rsid w:val="00B947F0"/>
    <w:rsid w:val="00B95C17"/>
    <w:rsid w:val="00B9659B"/>
    <w:rsid w:val="00B97CEF"/>
    <w:rsid w:val="00BA06EF"/>
    <w:rsid w:val="00BA0FE1"/>
    <w:rsid w:val="00BA1A73"/>
    <w:rsid w:val="00BA24B7"/>
    <w:rsid w:val="00BA2CA3"/>
    <w:rsid w:val="00BA3C2E"/>
    <w:rsid w:val="00BA510C"/>
    <w:rsid w:val="00BA7007"/>
    <w:rsid w:val="00BB1B95"/>
    <w:rsid w:val="00BB1F79"/>
    <w:rsid w:val="00BB7611"/>
    <w:rsid w:val="00BD208D"/>
    <w:rsid w:val="00BD6F3E"/>
    <w:rsid w:val="00BE3B04"/>
    <w:rsid w:val="00BE3CA5"/>
    <w:rsid w:val="00BE6B4C"/>
    <w:rsid w:val="00BE6DF8"/>
    <w:rsid w:val="00BF327C"/>
    <w:rsid w:val="00BF39F4"/>
    <w:rsid w:val="00BF7360"/>
    <w:rsid w:val="00C02690"/>
    <w:rsid w:val="00C06494"/>
    <w:rsid w:val="00C10130"/>
    <w:rsid w:val="00C1040C"/>
    <w:rsid w:val="00C11FEC"/>
    <w:rsid w:val="00C12D3C"/>
    <w:rsid w:val="00C1375F"/>
    <w:rsid w:val="00C14636"/>
    <w:rsid w:val="00C1512A"/>
    <w:rsid w:val="00C2143D"/>
    <w:rsid w:val="00C2149D"/>
    <w:rsid w:val="00C262DA"/>
    <w:rsid w:val="00C275A6"/>
    <w:rsid w:val="00C3242C"/>
    <w:rsid w:val="00C3335B"/>
    <w:rsid w:val="00C338DC"/>
    <w:rsid w:val="00C4081F"/>
    <w:rsid w:val="00C43C8A"/>
    <w:rsid w:val="00C460C1"/>
    <w:rsid w:val="00C4622B"/>
    <w:rsid w:val="00C46528"/>
    <w:rsid w:val="00C505D7"/>
    <w:rsid w:val="00C55CB1"/>
    <w:rsid w:val="00C57B9A"/>
    <w:rsid w:val="00C605C6"/>
    <w:rsid w:val="00C609D4"/>
    <w:rsid w:val="00C60DF6"/>
    <w:rsid w:val="00C62A74"/>
    <w:rsid w:val="00C64230"/>
    <w:rsid w:val="00C6446E"/>
    <w:rsid w:val="00C64B1E"/>
    <w:rsid w:val="00C64C4B"/>
    <w:rsid w:val="00C6726E"/>
    <w:rsid w:val="00C67811"/>
    <w:rsid w:val="00C72452"/>
    <w:rsid w:val="00C72668"/>
    <w:rsid w:val="00C734FB"/>
    <w:rsid w:val="00C73897"/>
    <w:rsid w:val="00C85B6A"/>
    <w:rsid w:val="00C92246"/>
    <w:rsid w:val="00C938C9"/>
    <w:rsid w:val="00C97621"/>
    <w:rsid w:val="00C97EC1"/>
    <w:rsid w:val="00C97ED2"/>
    <w:rsid w:val="00C97F67"/>
    <w:rsid w:val="00CA1969"/>
    <w:rsid w:val="00CA2A57"/>
    <w:rsid w:val="00CA2AE7"/>
    <w:rsid w:val="00CA2CE5"/>
    <w:rsid w:val="00CA49CF"/>
    <w:rsid w:val="00CA6674"/>
    <w:rsid w:val="00CA6831"/>
    <w:rsid w:val="00CB18CF"/>
    <w:rsid w:val="00CB20CE"/>
    <w:rsid w:val="00CB2FF7"/>
    <w:rsid w:val="00CB31E6"/>
    <w:rsid w:val="00CB3C76"/>
    <w:rsid w:val="00CB41BA"/>
    <w:rsid w:val="00CB4D00"/>
    <w:rsid w:val="00CB51C7"/>
    <w:rsid w:val="00CB5B45"/>
    <w:rsid w:val="00CC0D0D"/>
    <w:rsid w:val="00CC16F1"/>
    <w:rsid w:val="00CC3504"/>
    <w:rsid w:val="00CC605C"/>
    <w:rsid w:val="00CC711C"/>
    <w:rsid w:val="00CD0C87"/>
    <w:rsid w:val="00CD0F69"/>
    <w:rsid w:val="00CD14CA"/>
    <w:rsid w:val="00CD3122"/>
    <w:rsid w:val="00CE13B1"/>
    <w:rsid w:val="00CE22DF"/>
    <w:rsid w:val="00CE45B2"/>
    <w:rsid w:val="00CF21FF"/>
    <w:rsid w:val="00CF3977"/>
    <w:rsid w:val="00CF3BAC"/>
    <w:rsid w:val="00CF4D8C"/>
    <w:rsid w:val="00D00D6E"/>
    <w:rsid w:val="00D02F47"/>
    <w:rsid w:val="00D03399"/>
    <w:rsid w:val="00D04678"/>
    <w:rsid w:val="00D04B0F"/>
    <w:rsid w:val="00D073B1"/>
    <w:rsid w:val="00D119F3"/>
    <w:rsid w:val="00D11AA2"/>
    <w:rsid w:val="00D126A0"/>
    <w:rsid w:val="00D1466D"/>
    <w:rsid w:val="00D20DB1"/>
    <w:rsid w:val="00D239BE"/>
    <w:rsid w:val="00D255C7"/>
    <w:rsid w:val="00D268CD"/>
    <w:rsid w:val="00D31028"/>
    <w:rsid w:val="00D34E78"/>
    <w:rsid w:val="00D37412"/>
    <w:rsid w:val="00D42C66"/>
    <w:rsid w:val="00D5105B"/>
    <w:rsid w:val="00D54284"/>
    <w:rsid w:val="00D546BA"/>
    <w:rsid w:val="00D54CA9"/>
    <w:rsid w:val="00D605B1"/>
    <w:rsid w:val="00D607B8"/>
    <w:rsid w:val="00D6193D"/>
    <w:rsid w:val="00D62A82"/>
    <w:rsid w:val="00D630D6"/>
    <w:rsid w:val="00D655C0"/>
    <w:rsid w:val="00D657A7"/>
    <w:rsid w:val="00D674B5"/>
    <w:rsid w:val="00D70B84"/>
    <w:rsid w:val="00D71E44"/>
    <w:rsid w:val="00D71F60"/>
    <w:rsid w:val="00D7235E"/>
    <w:rsid w:val="00D73DDD"/>
    <w:rsid w:val="00D73E5F"/>
    <w:rsid w:val="00D76173"/>
    <w:rsid w:val="00D77909"/>
    <w:rsid w:val="00D8229B"/>
    <w:rsid w:val="00D835A0"/>
    <w:rsid w:val="00D85F6F"/>
    <w:rsid w:val="00D87E0D"/>
    <w:rsid w:val="00D90B20"/>
    <w:rsid w:val="00D9227F"/>
    <w:rsid w:val="00D92E92"/>
    <w:rsid w:val="00D96EEC"/>
    <w:rsid w:val="00D97277"/>
    <w:rsid w:val="00D9766A"/>
    <w:rsid w:val="00DA16D6"/>
    <w:rsid w:val="00DA3070"/>
    <w:rsid w:val="00DA3852"/>
    <w:rsid w:val="00DA4A70"/>
    <w:rsid w:val="00DA5934"/>
    <w:rsid w:val="00DA5E71"/>
    <w:rsid w:val="00DA5EA6"/>
    <w:rsid w:val="00DB01D4"/>
    <w:rsid w:val="00DB161D"/>
    <w:rsid w:val="00DB3F38"/>
    <w:rsid w:val="00DB6C76"/>
    <w:rsid w:val="00DC053C"/>
    <w:rsid w:val="00DC0886"/>
    <w:rsid w:val="00DC2D25"/>
    <w:rsid w:val="00DC49B1"/>
    <w:rsid w:val="00DC59CA"/>
    <w:rsid w:val="00DC7D51"/>
    <w:rsid w:val="00DD0F17"/>
    <w:rsid w:val="00DD23D5"/>
    <w:rsid w:val="00DD4F5E"/>
    <w:rsid w:val="00DD630D"/>
    <w:rsid w:val="00DD6A42"/>
    <w:rsid w:val="00DE2418"/>
    <w:rsid w:val="00DE7051"/>
    <w:rsid w:val="00DF0861"/>
    <w:rsid w:val="00DF1C2F"/>
    <w:rsid w:val="00DF2691"/>
    <w:rsid w:val="00DF2F2C"/>
    <w:rsid w:val="00DF35E3"/>
    <w:rsid w:val="00DF417D"/>
    <w:rsid w:val="00DF72A8"/>
    <w:rsid w:val="00E02F79"/>
    <w:rsid w:val="00E03B14"/>
    <w:rsid w:val="00E0471B"/>
    <w:rsid w:val="00E04B0A"/>
    <w:rsid w:val="00E04BD8"/>
    <w:rsid w:val="00E05E8B"/>
    <w:rsid w:val="00E061E3"/>
    <w:rsid w:val="00E10861"/>
    <w:rsid w:val="00E14B1C"/>
    <w:rsid w:val="00E24E61"/>
    <w:rsid w:val="00E2540E"/>
    <w:rsid w:val="00E2542F"/>
    <w:rsid w:val="00E2670D"/>
    <w:rsid w:val="00E2696B"/>
    <w:rsid w:val="00E31027"/>
    <w:rsid w:val="00E31D17"/>
    <w:rsid w:val="00E3215B"/>
    <w:rsid w:val="00E3278F"/>
    <w:rsid w:val="00E3326F"/>
    <w:rsid w:val="00E343C3"/>
    <w:rsid w:val="00E364F3"/>
    <w:rsid w:val="00E366CC"/>
    <w:rsid w:val="00E36D46"/>
    <w:rsid w:val="00E37745"/>
    <w:rsid w:val="00E41117"/>
    <w:rsid w:val="00E41499"/>
    <w:rsid w:val="00E428BD"/>
    <w:rsid w:val="00E440AE"/>
    <w:rsid w:val="00E506F8"/>
    <w:rsid w:val="00E509F6"/>
    <w:rsid w:val="00E5377D"/>
    <w:rsid w:val="00E53801"/>
    <w:rsid w:val="00E53EEB"/>
    <w:rsid w:val="00E5554D"/>
    <w:rsid w:val="00E56D86"/>
    <w:rsid w:val="00E57387"/>
    <w:rsid w:val="00E63191"/>
    <w:rsid w:val="00E648D3"/>
    <w:rsid w:val="00E64CEE"/>
    <w:rsid w:val="00E653E9"/>
    <w:rsid w:val="00E661E9"/>
    <w:rsid w:val="00E67CDD"/>
    <w:rsid w:val="00E7398E"/>
    <w:rsid w:val="00E7541D"/>
    <w:rsid w:val="00E755B3"/>
    <w:rsid w:val="00E77481"/>
    <w:rsid w:val="00E817A2"/>
    <w:rsid w:val="00E84FDD"/>
    <w:rsid w:val="00E85C6F"/>
    <w:rsid w:val="00E86D64"/>
    <w:rsid w:val="00E9021E"/>
    <w:rsid w:val="00E90DCD"/>
    <w:rsid w:val="00E9491E"/>
    <w:rsid w:val="00E9543C"/>
    <w:rsid w:val="00E95A36"/>
    <w:rsid w:val="00EA2DDC"/>
    <w:rsid w:val="00EA3379"/>
    <w:rsid w:val="00EA6228"/>
    <w:rsid w:val="00EA68B2"/>
    <w:rsid w:val="00EA6937"/>
    <w:rsid w:val="00EA7AA8"/>
    <w:rsid w:val="00EA7B2D"/>
    <w:rsid w:val="00EB1B8D"/>
    <w:rsid w:val="00EB2546"/>
    <w:rsid w:val="00EB25DD"/>
    <w:rsid w:val="00EB27E5"/>
    <w:rsid w:val="00EB4A7B"/>
    <w:rsid w:val="00EB64D4"/>
    <w:rsid w:val="00EC3564"/>
    <w:rsid w:val="00EC4402"/>
    <w:rsid w:val="00EC6EA3"/>
    <w:rsid w:val="00ED0277"/>
    <w:rsid w:val="00ED2CDB"/>
    <w:rsid w:val="00ED3E21"/>
    <w:rsid w:val="00ED74FD"/>
    <w:rsid w:val="00ED757B"/>
    <w:rsid w:val="00EE4255"/>
    <w:rsid w:val="00EF0123"/>
    <w:rsid w:val="00EF310F"/>
    <w:rsid w:val="00F015C6"/>
    <w:rsid w:val="00F11D82"/>
    <w:rsid w:val="00F16F5A"/>
    <w:rsid w:val="00F16F8F"/>
    <w:rsid w:val="00F17814"/>
    <w:rsid w:val="00F234E2"/>
    <w:rsid w:val="00F30995"/>
    <w:rsid w:val="00F30FDA"/>
    <w:rsid w:val="00F32A6B"/>
    <w:rsid w:val="00F36164"/>
    <w:rsid w:val="00F365B2"/>
    <w:rsid w:val="00F3708D"/>
    <w:rsid w:val="00F41348"/>
    <w:rsid w:val="00F50BF5"/>
    <w:rsid w:val="00F51581"/>
    <w:rsid w:val="00F52D7C"/>
    <w:rsid w:val="00F55E70"/>
    <w:rsid w:val="00F56AA6"/>
    <w:rsid w:val="00F60166"/>
    <w:rsid w:val="00F603D4"/>
    <w:rsid w:val="00F622D8"/>
    <w:rsid w:val="00F6286A"/>
    <w:rsid w:val="00F65D9A"/>
    <w:rsid w:val="00F67DCF"/>
    <w:rsid w:val="00F7453B"/>
    <w:rsid w:val="00F76D42"/>
    <w:rsid w:val="00F7744E"/>
    <w:rsid w:val="00F828D0"/>
    <w:rsid w:val="00F835DB"/>
    <w:rsid w:val="00F84BD3"/>
    <w:rsid w:val="00F90748"/>
    <w:rsid w:val="00F933EA"/>
    <w:rsid w:val="00F9629D"/>
    <w:rsid w:val="00FA4B2B"/>
    <w:rsid w:val="00FA7360"/>
    <w:rsid w:val="00FB3DD1"/>
    <w:rsid w:val="00FB4440"/>
    <w:rsid w:val="00FC1BFE"/>
    <w:rsid w:val="00FC1D10"/>
    <w:rsid w:val="00FC3E44"/>
    <w:rsid w:val="00FC64E7"/>
    <w:rsid w:val="00FC6D28"/>
    <w:rsid w:val="00FD1513"/>
    <w:rsid w:val="00FD2BA7"/>
    <w:rsid w:val="00FD3C65"/>
    <w:rsid w:val="00FD4782"/>
    <w:rsid w:val="00FD5FC2"/>
    <w:rsid w:val="00FD60A3"/>
    <w:rsid w:val="00FE3578"/>
    <w:rsid w:val="00FE761C"/>
    <w:rsid w:val="00FE768B"/>
    <w:rsid w:val="00FF0D2F"/>
    <w:rsid w:val="00FF1B19"/>
    <w:rsid w:val="00FF2AC7"/>
    <w:rsid w:val="00FF440E"/>
    <w:rsid w:val="00FF48AE"/>
    <w:rsid w:val="00FF6096"/>
    <w:rsid w:val="00FF7D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CD924"/>
  <w15:chartTrackingRefBased/>
  <w15:docId w15:val="{19F0DD41-5C5F-4D9C-8F25-CB82D15F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6C"/>
    <w:rPr>
      <w:sz w:val="24"/>
      <w:szCs w:val="24"/>
    </w:rPr>
  </w:style>
  <w:style w:type="paragraph" w:styleId="Titre1">
    <w:name w:val="heading 1"/>
    <w:basedOn w:val="Normal"/>
    <w:next w:val="Normal"/>
    <w:link w:val="Titre1Car"/>
    <w:qFormat/>
    <w:rsid w:val="000A65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pPr>
      <w:spacing w:after="200"/>
    </w:pPr>
    <w:rPr>
      <w:rFonts w:ascii="Calibri" w:hAnsi="Calibri"/>
      <w:sz w:val="20"/>
      <w:szCs w:val="20"/>
      <w:lang w:eastAsia="en-US"/>
    </w:rPr>
  </w:style>
  <w:style w:type="character" w:customStyle="1" w:styleId="CommentaireCar">
    <w:name w:val="Commentaire Car"/>
    <w:link w:val="Commentaire"/>
    <w:uiPriority w:val="99"/>
    <w:semiHidden/>
    <w:locked/>
    <w:rPr>
      <w:rFonts w:ascii="Calibri" w:hAnsi="Calibri"/>
      <w:lang w:val="fr-FR" w:eastAsia="en-US" w:bidi="ar-SA"/>
    </w:rPr>
  </w:style>
  <w:style w:type="paragraph" w:styleId="Textedebulles">
    <w:name w:val="Balloon Text"/>
    <w:basedOn w:val="Normal"/>
    <w:semiHidden/>
    <w:rPr>
      <w:rFonts w:ascii="Tahoma" w:hAnsi="Tahoma" w:cs="Tahoma"/>
      <w:sz w:val="16"/>
      <w:szCs w:val="16"/>
    </w:rPr>
  </w:style>
  <w:style w:type="paragraph" w:customStyle="1" w:styleId="Paragraphedeliste1">
    <w:name w:val="Paragraphe de liste1"/>
    <w:basedOn w:val="Normal"/>
    <w:pPr>
      <w:spacing w:after="200" w:line="276" w:lineRule="auto"/>
      <w:ind w:left="720"/>
      <w:contextualSpacing/>
    </w:pPr>
    <w:rPr>
      <w:rFonts w:ascii="Calibri" w:hAnsi="Calibri"/>
      <w:sz w:val="22"/>
      <w:szCs w:val="22"/>
      <w:lang w:eastAsia="en-US"/>
    </w:rPr>
  </w:style>
  <w:style w:type="paragraph" w:styleId="Objetducommentaire">
    <w:name w:val="annotation subject"/>
    <w:basedOn w:val="Commentaire"/>
    <w:next w:val="Commentaire"/>
    <w:semiHidden/>
    <w:pPr>
      <w:spacing w:after="0"/>
    </w:pPr>
    <w:rPr>
      <w:rFonts w:ascii="Times New Roman" w:hAnsi="Times New Roman"/>
      <w:b/>
      <w:bCs/>
      <w:lang w:eastAsia="fr-FR"/>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IN-LightAlternate11ptNoir">
    <w:name w:val="Style DIN-LightAlternate 11 pt Noir"/>
    <w:rPr>
      <w:rFonts w:ascii="DIN-LightAlternate" w:hAnsi="DIN-LightAlternate"/>
      <w:color w:val="000000"/>
      <w:sz w:val="22"/>
    </w:rPr>
  </w:style>
  <w:style w:type="paragraph" w:styleId="En-tte">
    <w:name w:val="header"/>
    <w:basedOn w:val="Normal"/>
    <w:link w:val="En-tteCar"/>
    <w:pPr>
      <w:tabs>
        <w:tab w:val="center" w:pos="4536"/>
        <w:tab w:val="right" w:pos="9072"/>
      </w:tabs>
    </w:pPr>
  </w:style>
  <w:style w:type="character" w:customStyle="1" w:styleId="En-tteCar">
    <w:name w:val="En-tête Car"/>
    <w:link w:val="En-tte"/>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sz w:val="24"/>
      <w:szCs w:val="24"/>
    </w:rPr>
  </w:style>
  <w:style w:type="character" w:styleId="Lienhypertexte">
    <w:name w:val="Hyperlink"/>
    <w:rPr>
      <w:color w:val="0000FF"/>
      <w:u w:val="single"/>
    </w:rPr>
  </w:style>
  <w:style w:type="paragraph" w:styleId="NormalWeb">
    <w:name w:val="Normal (Web)"/>
    <w:basedOn w:val="Normal"/>
    <w:uiPriority w:val="99"/>
    <w:unhideWhenUsed/>
    <w:pPr>
      <w:spacing w:before="100" w:beforeAutospacing="1" w:after="119"/>
    </w:pPr>
  </w:style>
  <w:style w:type="paragraph" w:styleId="Paragraphedeliste">
    <w:name w:val="List Paragraph"/>
    <w:basedOn w:val="Normal"/>
    <w:link w:val="ParagraphedelisteCar"/>
    <w:uiPriority w:val="34"/>
    <w:qFormat/>
    <w:pPr>
      <w:ind w:left="708"/>
    </w:pPr>
  </w:style>
  <w:style w:type="paragraph" w:styleId="Notedebasdepage">
    <w:name w:val="footnote text"/>
    <w:aliases w:val="Car1,Note de bas de page Car2 Car,Note de bas de page Car1 Car Car,Note de bas de page Car Car Car Car,Note de bas de page Car1 Car Car Car Car,Note de bas de page Car Car Car Car Car Car,Note de bas de page Car2,Car4,fn"/>
    <w:basedOn w:val="Normal"/>
    <w:link w:val="NotedebasdepageCar"/>
    <w:uiPriority w:val="99"/>
    <w:qFormat/>
    <w:rPr>
      <w:sz w:val="20"/>
      <w:szCs w:val="20"/>
    </w:rPr>
  </w:style>
  <w:style w:type="character" w:customStyle="1" w:styleId="NotedebasdepageCar">
    <w:name w:val="Note de bas de page Car"/>
    <w:aliases w:val="Car1 Car,Note de bas de page Car2 Car Car,Note de bas de page Car1 Car Car Car,Note de bas de page Car Car Car Car Car,Note de bas de page Car1 Car Car Car Car Car,Note de bas de page Car Car Car Car Car Car Car,Car4 Car,fn Car"/>
    <w:basedOn w:val="Policepardfaut"/>
    <w:link w:val="Notedebasdepage"/>
    <w:uiPriority w:val="99"/>
  </w:style>
  <w:style w:type="character" w:styleId="Appelnotedebasdep">
    <w:name w:val="footnote reference"/>
    <w:aliases w:val="Appel note de bas de p,Footnote number,SUPERS,BVI fnr,Footnote symbol,Footnote,Footnote Reference Superscript,(Footnote Reference),Footnote reference number,note TESI,EN Footnote Reference,Voetnootverwijzing,Times 10 Point,titre"/>
    <w:uiPriority w:val="99"/>
    <w:qFormat/>
    <w:rPr>
      <w:vertAlign w:val="superscript"/>
    </w:rPr>
  </w:style>
  <w:style w:type="paragraph" w:customStyle="1" w:styleId="contact-address13">
    <w:name w:val="contact-address13"/>
    <w:basedOn w:val="Normal"/>
    <w:pPr>
      <w:spacing w:before="240" w:after="100" w:afterAutospacing="1"/>
    </w:pPr>
  </w:style>
  <w:style w:type="character" w:customStyle="1" w:styleId="st1">
    <w:name w:val="st1"/>
  </w:style>
  <w:style w:type="paragraph" w:customStyle="1" w:styleId="contact-mail2">
    <w:name w:val="contact-mail2"/>
    <w:basedOn w:val="Normal"/>
    <w:pPr>
      <w:spacing w:before="180" w:after="100" w:afterAutospacing="1"/>
      <w:ind w:left="375"/>
    </w:pPr>
  </w:style>
  <w:style w:type="character" w:customStyle="1" w:styleId="blue-p1">
    <w:name w:val="blue-p1"/>
    <w:rPr>
      <w:b/>
      <w:bCs/>
      <w:color w:val="1C85C8"/>
    </w:rPr>
  </w:style>
  <w:style w:type="character" w:styleId="lev">
    <w:name w:val="Strong"/>
    <w:uiPriority w:val="22"/>
    <w:qFormat/>
    <w:rsid w:val="0023794E"/>
    <w:rPr>
      <w:b/>
      <w:bCs/>
    </w:rPr>
  </w:style>
  <w:style w:type="paragraph" w:customStyle="1" w:styleId="Corpsdutexte">
    <w:name w:val="Corps du texte"/>
    <w:rsid w:val="00196CEE"/>
    <w:pPr>
      <w:spacing w:line="260" w:lineRule="atLeast"/>
      <w:ind w:left="1701"/>
      <w:jc w:val="both"/>
    </w:pPr>
    <w:rPr>
      <w:spacing w:val="6"/>
      <w:sz w:val="22"/>
      <w:szCs w:val="22"/>
    </w:rPr>
  </w:style>
  <w:style w:type="character" w:customStyle="1" w:styleId="street-address">
    <w:name w:val="street-address"/>
    <w:rsid w:val="00B1623C"/>
  </w:style>
  <w:style w:type="table" w:styleId="TableauGrille5Fonc-Accentuation1">
    <w:name w:val="Grid Table 5 Dark Accent 1"/>
    <w:basedOn w:val="TableauNormal"/>
    <w:uiPriority w:val="50"/>
    <w:rsid w:val="0071553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efault">
    <w:name w:val="Default"/>
    <w:rsid w:val="00A71A64"/>
    <w:pPr>
      <w:autoSpaceDE w:val="0"/>
      <w:autoSpaceDN w:val="0"/>
      <w:adjustRightInd w:val="0"/>
    </w:pPr>
    <w:rPr>
      <w:color w:val="000000"/>
      <w:sz w:val="24"/>
      <w:szCs w:val="24"/>
    </w:rPr>
  </w:style>
  <w:style w:type="paragraph" w:styleId="Corpsdetexte">
    <w:name w:val="Body Text"/>
    <w:basedOn w:val="Normal"/>
    <w:link w:val="CorpsdetexteCar"/>
    <w:rsid w:val="002342A5"/>
    <w:pPr>
      <w:jc w:val="both"/>
    </w:pPr>
    <w:rPr>
      <w:sz w:val="20"/>
      <w:szCs w:val="20"/>
    </w:rPr>
  </w:style>
  <w:style w:type="character" w:customStyle="1" w:styleId="CorpsdetexteCar">
    <w:name w:val="Corps de texte Car"/>
    <w:basedOn w:val="Policepardfaut"/>
    <w:link w:val="Corpsdetexte"/>
    <w:rsid w:val="002342A5"/>
  </w:style>
  <w:style w:type="paragraph" w:customStyle="1" w:styleId="xmsonormal">
    <w:name w:val="x_msonormal"/>
    <w:basedOn w:val="Normal"/>
    <w:rsid w:val="002F24A9"/>
    <w:pPr>
      <w:spacing w:before="100" w:beforeAutospacing="1" w:after="100" w:afterAutospacing="1"/>
    </w:pPr>
  </w:style>
  <w:style w:type="character" w:customStyle="1" w:styleId="Titre1Car">
    <w:name w:val="Titre 1 Car"/>
    <w:basedOn w:val="Policepardfaut"/>
    <w:link w:val="Titre1"/>
    <w:rsid w:val="000A65D2"/>
    <w:rPr>
      <w:rFonts w:asciiTheme="majorHAnsi" w:eastAsiaTheme="majorEastAsia" w:hAnsiTheme="majorHAnsi" w:cstheme="majorBidi"/>
      <w:color w:val="2F5496" w:themeColor="accent1" w:themeShade="BF"/>
      <w:sz w:val="32"/>
      <w:szCs w:val="32"/>
    </w:rPr>
  </w:style>
  <w:style w:type="character" w:customStyle="1" w:styleId="ParagraphedelisteCar">
    <w:name w:val="Paragraphe de liste Car"/>
    <w:link w:val="Paragraphedeliste"/>
    <w:uiPriority w:val="34"/>
    <w:locked/>
    <w:rsid w:val="004139D8"/>
    <w:rPr>
      <w:sz w:val="24"/>
      <w:szCs w:val="24"/>
    </w:rPr>
  </w:style>
  <w:style w:type="paragraph" w:styleId="Rvision">
    <w:name w:val="Revision"/>
    <w:hidden/>
    <w:uiPriority w:val="99"/>
    <w:semiHidden/>
    <w:rsid w:val="007365A0"/>
    <w:rPr>
      <w:sz w:val="24"/>
      <w:szCs w:val="24"/>
    </w:rPr>
  </w:style>
  <w:style w:type="character" w:styleId="Mentionnonrsolue">
    <w:name w:val="Unresolved Mention"/>
    <w:basedOn w:val="Policepardfaut"/>
    <w:uiPriority w:val="99"/>
    <w:semiHidden/>
    <w:unhideWhenUsed/>
    <w:rsid w:val="00B67D86"/>
    <w:rPr>
      <w:color w:val="605E5C"/>
      <w:shd w:val="clear" w:color="auto" w:fill="E1DFDD"/>
    </w:rPr>
  </w:style>
  <w:style w:type="character" w:styleId="Lienhypertextesuivivisit">
    <w:name w:val="FollowedHyperlink"/>
    <w:basedOn w:val="Policepardfaut"/>
    <w:rsid w:val="00106E61"/>
    <w:rPr>
      <w:color w:val="954F72" w:themeColor="followedHyperlink"/>
      <w:u w:val="single"/>
    </w:rPr>
  </w:style>
  <w:style w:type="table" w:customStyle="1" w:styleId="Grilledutableau1">
    <w:name w:val="Grille du tableau1"/>
    <w:basedOn w:val="TableauNormal"/>
    <w:next w:val="Grilledutableau"/>
    <w:uiPriority w:val="39"/>
    <w:rsid w:val="007F1E95"/>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15FE"/>
    <w:pPr>
      <w:spacing w:before="100" w:beforeAutospacing="1" w:after="100" w:afterAutospacing="1"/>
    </w:pPr>
  </w:style>
  <w:style w:type="character" w:customStyle="1" w:styleId="normaltextrun">
    <w:name w:val="normaltextrun"/>
    <w:basedOn w:val="Policepardfaut"/>
    <w:rsid w:val="0022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399">
      <w:bodyDiv w:val="1"/>
      <w:marLeft w:val="0"/>
      <w:marRight w:val="0"/>
      <w:marTop w:val="0"/>
      <w:marBottom w:val="0"/>
      <w:divBdr>
        <w:top w:val="none" w:sz="0" w:space="0" w:color="auto"/>
        <w:left w:val="none" w:sz="0" w:space="0" w:color="auto"/>
        <w:bottom w:val="none" w:sz="0" w:space="0" w:color="auto"/>
        <w:right w:val="none" w:sz="0" w:space="0" w:color="auto"/>
      </w:divBdr>
    </w:div>
    <w:div w:id="80413215">
      <w:bodyDiv w:val="1"/>
      <w:marLeft w:val="0"/>
      <w:marRight w:val="0"/>
      <w:marTop w:val="0"/>
      <w:marBottom w:val="0"/>
      <w:divBdr>
        <w:top w:val="none" w:sz="0" w:space="0" w:color="auto"/>
        <w:left w:val="none" w:sz="0" w:space="0" w:color="auto"/>
        <w:bottom w:val="none" w:sz="0" w:space="0" w:color="auto"/>
        <w:right w:val="none" w:sz="0" w:space="0" w:color="auto"/>
      </w:divBdr>
      <w:divsChild>
        <w:div w:id="1014188608">
          <w:marLeft w:val="0"/>
          <w:marRight w:val="0"/>
          <w:marTop w:val="0"/>
          <w:marBottom w:val="0"/>
          <w:divBdr>
            <w:top w:val="none" w:sz="0" w:space="0" w:color="auto"/>
            <w:left w:val="none" w:sz="0" w:space="0" w:color="auto"/>
            <w:bottom w:val="none" w:sz="0" w:space="0" w:color="auto"/>
            <w:right w:val="none" w:sz="0" w:space="0" w:color="auto"/>
          </w:divBdr>
          <w:divsChild>
            <w:div w:id="1191335970">
              <w:marLeft w:val="0"/>
              <w:marRight w:val="0"/>
              <w:marTop w:val="0"/>
              <w:marBottom w:val="0"/>
              <w:divBdr>
                <w:top w:val="none" w:sz="0" w:space="0" w:color="auto"/>
                <w:left w:val="none" w:sz="0" w:space="0" w:color="auto"/>
                <w:bottom w:val="none" w:sz="0" w:space="0" w:color="auto"/>
                <w:right w:val="none" w:sz="0" w:space="0" w:color="auto"/>
              </w:divBdr>
              <w:divsChild>
                <w:div w:id="1317539586">
                  <w:marLeft w:val="0"/>
                  <w:marRight w:val="0"/>
                  <w:marTop w:val="0"/>
                  <w:marBottom w:val="0"/>
                  <w:divBdr>
                    <w:top w:val="none" w:sz="0" w:space="0" w:color="auto"/>
                    <w:left w:val="none" w:sz="0" w:space="0" w:color="auto"/>
                    <w:bottom w:val="none" w:sz="0" w:space="0" w:color="auto"/>
                    <w:right w:val="none" w:sz="0" w:space="0" w:color="auto"/>
                  </w:divBdr>
                  <w:divsChild>
                    <w:div w:id="1742411703">
                      <w:marLeft w:val="435"/>
                      <w:marRight w:val="435"/>
                      <w:marTop w:val="0"/>
                      <w:marBottom w:val="0"/>
                      <w:divBdr>
                        <w:top w:val="single" w:sz="6" w:space="0" w:color="D4D4D4"/>
                        <w:left w:val="single" w:sz="6" w:space="0" w:color="D4D4D4"/>
                        <w:bottom w:val="single" w:sz="6" w:space="0" w:color="D4D4D4"/>
                        <w:right w:val="single" w:sz="6" w:space="0" w:color="D4D4D4"/>
                      </w:divBdr>
                      <w:divsChild>
                        <w:div w:id="18430071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7495">
      <w:bodyDiv w:val="1"/>
      <w:marLeft w:val="0"/>
      <w:marRight w:val="0"/>
      <w:marTop w:val="0"/>
      <w:marBottom w:val="0"/>
      <w:divBdr>
        <w:top w:val="none" w:sz="0" w:space="0" w:color="auto"/>
        <w:left w:val="none" w:sz="0" w:space="0" w:color="auto"/>
        <w:bottom w:val="none" w:sz="0" w:space="0" w:color="auto"/>
        <w:right w:val="none" w:sz="0" w:space="0" w:color="auto"/>
      </w:divBdr>
    </w:div>
    <w:div w:id="219900572">
      <w:bodyDiv w:val="1"/>
      <w:marLeft w:val="0"/>
      <w:marRight w:val="0"/>
      <w:marTop w:val="0"/>
      <w:marBottom w:val="0"/>
      <w:divBdr>
        <w:top w:val="none" w:sz="0" w:space="0" w:color="auto"/>
        <w:left w:val="none" w:sz="0" w:space="0" w:color="auto"/>
        <w:bottom w:val="none" w:sz="0" w:space="0" w:color="auto"/>
        <w:right w:val="none" w:sz="0" w:space="0" w:color="auto"/>
      </w:divBdr>
      <w:divsChild>
        <w:div w:id="759066826">
          <w:marLeft w:val="0"/>
          <w:marRight w:val="0"/>
          <w:marTop w:val="0"/>
          <w:marBottom w:val="0"/>
          <w:divBdr>
            <w:top w:val="none" w:sz="0" w:space="0" w:color="auto"/>
            <w:left w:val="none" w:sz="0" w:space="0" w:color="auto"/>
            <w:bottom w:val="none" w:sz="0" w:space="0" w:color="auto"/>
            <w:right w:val="none" w:sz="0" w:space="0" w:color="auto"/>
          </w:divBdr>
          <w:divsChild>
            <w:div w:id="139855960">
              <w:marLeft w:val="0"/>
              <w:marRight w:val="0"/>
              <w:marTop w:val="0"/>
              <w:marBottom w:val="0"/>
              <w:divBdr>
                <w:top w:val="none" w:sz="0" w:space="0" w:color="auto"/>
                <w:left w:val="none" w:sz="0" w:space="0" w:color="auto"/>
                <w:bottom w:val="none" w:sz="0" w:space="0" w:color="auto"/>
                <w:right w:val="none" w:sz="0" w:space="0" w:color="auto"/>
              </w:divBdr>
              <w:divsChild>
                <w:div w:id="19014475">
                  <w:marLeft w:val="0"/>
                  <w:marRight w:val="0"/>
                  <w:marTop w:val="0"/>
                  <w:marBottom w:val="0"/>
                  <w:divBdr>
                    <w:top w:val="none" w:sz="0" w:space="0" w:color="auto"/>
                    <w:left w:val="none" w:sz="0" w:space="0" w:color="auto"/>
                    <w:bottom w:val="none" w:sz="0" w:space="0" w:color="auto"/>
                    <w:right w:val="none" w:sz="0" w:space="0" w:color="auto"/>
                  </w:divBdr>
                  <w:divsChild>
                    <w:div w:id="2052076691">
                      <w:marLeft w:val="0"/>
                      <w:marRight w:val="0"/>
                      <w:marTop w:val="100"/>
                      <w:marBottom w:val="100"/>
                      <w:divBdr>
                        <w:top w:val="none" w:sz="0" w:space="0" w:color="auto"/>
                        <w:left w:val="none" w:sz="0" w:space="0" w:color="auto"/>
                        <w:bottom w:val="none" w:sz="0" w:space="0" w:color="auto"/>
                        <w:right w:val="none" w:sz="0" w:space="0" w:color="auto"/>
                      </w:divBdr>
                      <w:divsChild>
                        <w:div w:id="178399758">
                          <w:marLeft w:val="0"/>
                          <w:marRight w:val="0"/>
                          <w:marTop w:val="0"/>
                          <w:marBottom w:val="0"/>
                          <w:divBdr>
                            <w:top w:val="none" w:sz="0" w:space="0" w:color="auto"/>
                            <w:left w:val="none" w:sz="0" w:space="0" w:color="auto"/>
                            <w:bottom w:val="none" w:sz="0" w:space="0" w:color="auto"/>
                            <w:right w:val="none" w:sz="0" w:space="0" w:color="auto"/>
                          </w:divBdr>
                          <w:divsChild>
                            <w:div w:id="364521982">
                              <w:marLeft w:val="0"/>
                              <w:marRight w:val="0"/>
                              <w:marTop w:val="0"/>
                              <w:marBottom w:val="0"/>
                              <w:divBdr>
                                <w:top w:val="none" w:sz="0" w:space="0" w:color="auto"/>
                                <w:left w:val="none" w:sz="0" w:space="0" w:color="auto"/>
                                <w:bottom w:val="none" w:sz="0" w:space="0" w:color="auto"/>
                                <w:right w:val="none" w:sz="0" w:space="0" w:color="auto"/>
                              </w:divBdr>
                              <w:divsChild>
                                <w:div w:id="12003088">
                                  <w:marLeft w:val="0"/>
                                  <w:marRight w:val="0"/>
                                  <w:marTop w:val="0"/>
                                  <w:marBottom w:val="0"/>
                                  <w:divBdr>
                                    <w:top w:val="none" w:sz="0" w:space="0" w:color="auto"/>
                                    <w:left w:val="none" w:sz="0" w:space="0" w:color="auto"/>
                                    <w:bottom w:val="none" w:sz="0" w:space="0" w:color="auto"/>
                                    <w:right w:val="none" w:sz="0" w:space="0" w:color="auto"/>
                                  </w:divBdr>
                                  <w:divsChild>
                                    <w:div w:id="71898991">
                                      <w:marLeft w:val="0"/>
                                      <w:marRight w:val="0"/>
                                      <w:marTop w:val="0"/>
                                      <w:marBottom w:val="0"/>
                                      <w:divBdr>
                                        <w:top w:val="none" w:sz="0" w:space="0" w:color="auto"/>
                                        <w:left w:val="none" w:sz="0" w:space="0" w:color="auto"/>
                                        <w:bottom w:val="none" w:sz="0" w:space="0" w:color="auto"/>
                                        <w:right w:val="none" w:sz="0" w:space="0" w:color="auto"/>
                                      </w:divBdr>
                                      <w:divsChild>
                                        <w:div w:id="850022826">
                                          <w:marLeft w:val="0"/>
                                          <w:marRight w:val="0"/>
                                          <w:marTop w:val="0"/>
                                          <w:marBottom w:val="0"/>
                                          <w:divBdr>
                                            <w:top w:val="none" w:sz="0" w:space="0" w:color="auto"/>
                                            <w:left w:val="none" w:sz="0" w:space="0" w:color="auto"/>
                                            <w:bottom w:val="none" w:sz="0" w:space="0" w:color="auto"/>
                                            <w:right w:val="none" w:sz="0" w:space="0" w:color="auto"/>
                                          </w:divBdr>
                                          <w:divsChild>
                                            <w:div w:id="292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9847">
      <w:bodyDiv w:val="1"/>
      <w:marLeft w:val="0"/>
      <w:marRight w:val="0"/>
      <w:marTop w:val="0"/>
      <w:marBottom w:val="0"/>
      <w:divBdr>
        <w:top w:val="none" w:sz="0" w:space="0" w:color="auto"/>
        <w:left w:val="none" w:sz="0" w:space="0" w:color="auto"/>
        <w:bottom w:val="none" w:sz="0" w:space="0" w:color="auto"/>
        <w:right w:val="none" w:sz="0" w:space="0" w:color="auto"/>
      </w:divBdr>
      <w:divsChild>
        <w:div w:id="212540396">
          <w:marLeft w:val="0"/>
          <w:marRight w:val="0"/>
          <w:marTop w:val="0"/>
          <w:marBottom w:val="0"/>
          <w:divBdr>
            <w:top w:val="none" w:sz="0" w:space="0" w:color="auto"/>
            <w:left w:val="none" w:sz="0" w:space="0" w:color="auto"/>
            <w:bottom w:val="none" w:sz="0" w:space="0" w:color="auto"/>
            <w:right w:val="none" w:sz="0" w:space="0" w:color="auto"/>
          </w:divBdr>
          <w:divsChild>
            <w:div w:id="242958918">
              <w:marLeft w:val="0"/>
              <w:marRight w:val="0"/>
              <w:marTop w:val="0"/>
              <w:marBottom w:val="0"/>
              <w:divBdr>
                <w:top w:val="none" w:sz="0" w:space="0" w:color="auto"/>
                <w:left w:val="none" w:sz="0" w:space="0" w:color="auto"/>
                <w:bottom w:val="none" w:sz="0" w:space="0" w:color="auto"/>
                <w:right w:val="none" w:sz="0" w:space="0" w:color="auto"/>
              </w:divBdr>
              <w:divsChild>
                <w:div w:id="1454901783">
                  <w:marLeft w:val="0"/>
                  <w:marRight w:val="0"/>
                  <w:marTop w:val="0"/>
                  <w:marBottom w:val="0"/>
                  <w:divBdr>
                    <w:top w:val="none" w:sz="0" w:space="0" w:color="auto"/>
                    <w:left w:val="none" w:sz="0" w:space="0" w:color="auto"/>
                    <w:bottom w:val="none" w:sz="0" w:space="0" w:color="auto"/>
                    <w:right w:val="none" w:sz="0" w:space="0" w:color="auto"/>
                  </w:divBdr>
                  <w:divsChild>
                    <w:div w:id="14576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6365">
          <w:marLeft w:val="0"/>
          <w:marRight w:val="0"/>
          <w:marTop w:val="0"/>
          <w:marBottom w:val="0"/>
          <w:divBdr>
            <w:top w:val="none" w:sz="0" w:space="0" w:color="auto"/>
            <w:left w:val="none" w:sz="0" w:space="0" w:color="auto"/>
            <w:bottom w:val="none" w:sz="0" w:space="0" w:color="auto"/>
            <w:right w:val="none" w:sz="0" w:space="0" w:color="auto"/>
          </w:divBdr>
          <w:divsChild>
            <w:div w:id="1144926523">
              <w:marLeft w:val="0"/>
              <w:marRight w:val="0"/>
              <w:marTop w:val="0"/>
              <w:marBottom w:val="0"/>
              <w:divBdr>
                <w:top w:val="none" w:sz="0" w:space="0" w:color="auto"/>
                <w:left w:val="none" w:sz="0" w:space="0" w:color="auto"/>
                <w:bottom w:val="none" w:sz="0" w:space="0" w:color="auto"/>
                <w:right w:val="none" w:sz="0" w:space="0" w:color="auto"/>
              </w:divBdr>
              <w:divsChild>
                <w:div w:id="965506905">
                  <w:marLeft w:val="0"/>
                  <w:marRight w:val="0"/>
                  <w:marTop w:val="0"/>
                  <w:marBottom w:val="0"/>
                  <w:divBdr>
                    <w:top w:val="none" w:sz="0" w:space="0" w:color="auto"/>
                    <w:left w:val="none" w:sz="0" w:space="0" w:color="auto"/>
                    <w:bottom w:val="none" w:sz="0" w:space="0" w:color="auto"/>
                    <w:right w:val="none" w:sz="0" w:space="0" w:color="auto"/>
                  </w:divBdr>
                  <w:divsChild>
                    <w:div w:id="237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9736">
          <w:marLeft w:val="0"/>
          <w:marRight w:val="0"/>
          <w:marTop w:val="0"/>
          <w:marBottom w:val="0"/>
          <w:divBdr>
            <w:top w:val="none" w:sz="0" w:space="0" w:color="auto"/>
            <w:left w:val="none" w:sz="0" w:space="0" w:color="auto"/>
            <w:bottom w:val="none" w:sz="0" w:space="0" w:color="auto"/>
            <w:right w:val="none" w:sz="0" w:space="0" w:color="auto"/>
          </w:divBdr>
          <w:divsChild>
            <w:div w:id="879323385">
              <w:marLeft w:val="0"/>
              <w:marRight w:val="0"/>
              <w:marTop w:val="0"/>
              <w:marBottom w:val="0"/>
              <w:divBdr>
                <w:top w:val="none" w:sz="0" w:space="0" w:color="auto"/>
                <w:left w:val="none" w:sz="0" w:space="0" w:color="auto"/>
                <w:bottom w:val="none" w:sz="0" w:space="0" w:color="auto"/>
                <w:right w:val="none" w:sz="0" w:space="0" w:color="auto"/>
              </w:divBdr>
              <w:divsChild>
                <w:div w:id="386613000">
                  <w:marLeft w:val="0"/>
                  <w:marRight w:val="0"/>
                  <w:marTop w:val="0"/>
                  <w:marBottom w:val="0"/>
                  <w:divBdr>
                    <w:top w:val="none" w:sz="0" w:space="0" w:color="auto"/>
                    <w:left w:val="none" w:sz="0" w:space="0" w:color="auto"/>
                    <w:bottom w:val="none" w:sz="0" w:space="0" w:color="auto"/>
                    <w:right w:val="none" w:sz="0" w:space="0" w:color="auto"/>
                  </w:divBdr>
                  <w:divsChild>
                    <w:div w:id="11441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6081">
          <w:marLeft w:val="0"/>
          <w:marRight w:val="0"/>
          <w:marTop w:val="0"/>
          <w:marBottom w:val="0"/>
          <w:divBdr>
            <w:top w:val="none" w:sz="0" w:space="0" w:color="auto"/>
            <w:left w:val="none" w:sz="0" w:space="0" w:color="auto"/>
            <w:bottom w:val="none" w:sz="0" w:space="0" w:color="auto"/>
            <w:right w:val="none" w:sz="0" w:space="0" w:color="auto"/>
          </w:divBdr>
          <w:divsChild>
            <w:div w:id="1753701115">
              <w:marLeft w:val="0"/>
              <w:marRight w:val="0"/>
              <w:marTop w:val="0"/>
              <w:marBottom w:val="0"/>
              <w:divBdr>
                <w:top w:val="none" w:sz="0" w:space="0" w:color="auto"/>
                <w:left w:val="none" w:sz="0" w:space="0" w:color="auto"/>
                <w:bottom w:val="none" w:sz="0" w:space="0" w:color="auto"/>
                <w:right w:val="none" w:sz="0" w:space="0" w:color="auto"/>
              </w:divBdr>
              <w:divsChild>
                <w:div w:id="782382677">
                  <w:marLeft w:val="0"/>
                  <w:marRight w:val="0"/>
                  <w:marTop w:val="0"/>
                  <w:marBottom w:val="0"/>
                  <w:divBdr>
                    <w:top w:val="none" w:sz="0" w:space="0" w:color="auto"/>
                    <w:left w:val="none" w:sz="0" w:space="0" w:color="auto"/>
                    <w:bottom w:val="none" w:sz="0" w:space="0" w:color="auto"/>
                    <w:right w:val="none" w:sz="0" w:space="0" w:color="auto"/>
                  </w:divBdr>
                  <w:divsChild>
                    <w:div w:id="1809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5171">
          <w:marLeft w:val="0"/>
          <w:marRight w:val="0"/>
          <w:marTop w:val="0"/>
          <w:marBottom w:val="0"/>
          <w:divBdr>
            <w:top w:val="none" w:sz="0" w:space="0" w:color="auto"/>
            <w:left w:val="none" w:sz="0" w:space="0" w:color="auto"/>
            <w:bottom w:val="none" w:sz="0" w:space="0" w:color="auto"/>
            <w:right w:val="none" w:sz="0" w:space="0" w:color="auto"/>
          </w:divBdr>
          <w:divsChild>
            <w:div w:id="1298561593">
              <w:marLeft w:val="0"/>
              <w:marRight w:val="0"/>
              <w:marTop w:val="0"/>
              <w:marBottom w:val="0"/>
              <w:divBdr>
                <w:top w:val="none" w:sz="0" w:space="0" w:color="auto"/>
                <w:left w:val="none" w:sz="0" w:space="0" w:color="auto"/>
                <w:bottom w:val="none" w:sz="0" w:space="0" w:color="auto"/>
                <w:right w:val="none" w:sz="0" w:space="0" w:color="auto"/>
              </w:divBdr>
              <w:divsChild>
                <w:div w:id="1125538120">
                  <w:marLeft w:val="0"/>
                  <w:marRight w:val="0"/>
                  <w:marTop w:val="0"/>
                  <w:marBottom w:val="0"/>
                  <w:divBdr>
                    <w:top w:val="none" w:sz="0" w:space="0" w:color="auto"/>
                    <w:left w:val="none" w:sz="0" w:space="0" w:color="auto"/>
                    <w:bottom w:val="none" w:sz="0" w:space="0" w:color="auto"/>
                    <w:right w:val="none" w:sz="0" w:space="0" w:color="auto"/>
                  </w:divBdr>
                  <w:divsChild>
                    <w:div w:id="957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354">
          <w:marLeft w:val="0"/>
          <w:marRight w:val="0"/>
          <w:marTop w:val="0"/>
          <w:marBottom w:val="0"/>
          <w:divBdr>
            <w:top w:val="none" w:sz="0" w:space="0" w:color="auto"/>
            <w:left w:val="none" w:sz="0" w:space="0" w:color="auto"/>
            <w:bottom w:val="none" w:sz="0" w:space="0" w:color="auto"/>
            <w:right w:val="none" w:sz="0" w:space="0" w:color="auto"/>
          </w:divBdr>
          <w:divsChild>
            <w:div w:id="504513694">
              <w:marLeft w:val="0"/>
              <w:marRight w:val="0"/>
              <w:marTop w:val="0"/>
              <w:marBottom w:val="0"/>
              <w:divBdr>
                <w:top w:val="none" w:sz="0" w:space="0" w:color="auto"/>
                <w:left w:val="none" w:sz="0" w:space="0" w:color="auto"/>
                <w:bottom w:val="none" w:sz="0" w:space="0" w:color="auto"/>
                <w:right w:val="none" w:sz="0" w:space="0" w:color="auto"/>
              </w:divBdr>
              <w:divsChild>
                <w:div w:id="84110715">
                  <w:marLeft w:val="0"/>
                  <w:marRight w:val="0"/>
                  <w:marTop w:val="0"/>
                  <w:marBottom w:val="0"/>
                  <w:divBdr>
                    <w:top w:val="none" w:sz="0" w:space="0" w:color="auto"/>
                    <w:left w:val="none" w:sz="0" w:space="0" w:color="auto"/>
                    <w:bottom w:val="none" w:sz="0" w:space="0" w:color="auto"/>
                    <w:right w:val="none" w:sz="0" w:space="0" w:color="auto"/>
                  </w:divBdr>
                  <w:divsChild>
                    <w:div w:id="10789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95387">
      <w:bodyDiv w:val="1"/>
      <w:marLeft w:val="0"/>
      <w:marRight w:val="0"/>
      <w:marTop w:val="0"/>
      <w:marBottom w:val="0"/>
      <w:divBdr>
        <w:top w:val="none" w:sz="0" w:space="0" w:color="auto"/>
        <w:left w:val="none" w:sz="0" w:space="0" w:color="auto"/>
        <w:bottom w:val="none" w:sz="0" w:space="0" w:color="auto"/>
        <w:right w:val="none" w:sz="0" w:space="0" w:color="auto"/>
      </w:divBdr>
    </w:div>
    <w:div w:id="486019670">
      <w:bodyDiv w:val="1"/>
      <w:marLeft w:val="0"/>
      <w:marRight w:val="0"/>
      <w:marTop w:val="0"/>
      <w:marBottom w:val="0"/>
      <w:divBdr>
        <w:top w:val="none" w:sz="0" w:space="0" w:color="auto"/>
        <w:left w:val="none" w:sz="0" w:space="0" w:color="auto"/>
        <w:bottom w:val="none" w:sz="0" w:space="0" w:color="auto"/>
        <w:right w:val="none" w:sz="0" w:space="0" w:color="auto"/>
      </w:divBdr>
    </w:div>
    <w:div w:id="554660162">
      <w:bodyDiv w:val="1"/>
      <w:marLeft w:val="0"/>
      <w:marRight w:val="0"/>
      <w:marTop w:val="0"/>
      <w:marBottom w:val="0"/>
      <w:divBdr>
        <w:top w:val="none" w:sz="0" w:space="0" w:color="auto"/>
        <w:left w:val="none" w:sz="0" w:space="0" w:color="auto"/>
        <w:bottom w:val="none" w:sz="0" w:space="0" w:color="auto"/>
        <w:right w:val="none" w:sz="0" w:space="0" w:color="auto"/>
      </w:divBdr>
    </w:div>
    <w:div w:id="585193752">
      <w:bodyDiv w:val="1"/>
      <w:marLeft w:val="0"/>
      <w:marRight w:val="0"/>
      <w:marTop w:val="0"/>
      <w:marBottom w:val="0"/>
      <w:divBdr>
        <w:top w:val="none" w:sz="0" w:space="0" w:color="auto"/>
        <w:left w:val="none" w:sz="0" w:space="0" w:color="auto"/>
        <w:bottom w:val="none" w:sz="0" w:space="0" w:color="auto"/>
        <w:right w:val="none" w:sz="0" w:space="0" w:color="auto"/>
      </w:divBdr>
    </w:div>
    <w:div w:id="590161706">
      <w:bodyDiv w:val="1"/>
      <w:marLeft w:val="0"/>
      <w:marRight w:val="0"/>
      <w:marTop w:val="0"/>
      <w:marBottom w:val="0"/>
      <w:divBdr>
        <w:top w:val="none" w:sz="0" w:space="0" w:color="auto"/>
        <w:left w:val="none" w:sz="0" w:space="0" w:color="auto"/>
        <w:bottom w:val="none" w:sz="0" w:space="0" w:color="auto"/>
        <w:right w:val="none" w:sz="0" w:space="0" w:color="auto"/>
      </w:divBdr>
    </w:div>
    <w:div w:id="652684364">
      <w:bodyDiv w:val="1"/>
      <w:marLeft w:val="0"/>
      <w:marRight w:val="0"/>
      <w:marTop w:val="0"/>
      <w:marBottom w:val="0"/>
      <w:divBdr>
        <w:top w:val="none" w:sz="0" w:space="0" w:color="auto"/>
        <w:left w:val="none" w:sz="0" w:space="0" w:color="auto"/>
        <w:bottom w:val="none" w:sz="0" w:space="0" w:color="auto"/>
        <w:right w:val="none" w:sz="0" w:space="0" w:color="auto"/>
      </w:divBdr>
      <w:divsChild>
        <w:div w:id="1268542462">
          <w:marLeft w:val="0"/>
          <w:marRight w:val="0"/>
          <w:marTop w:val="0"/>
          <w:marBottom w:val="0"/>
          <w:divBdr>
            <w:top w:val="none" w:sz="0" w:space="0" w:color="auto"/>
            <w:left w:val="none" w:sz="0" w:space="0" w:color="auto"/>
            <w:bottom w:val="none" w:sz="0" w:space="0" w:color="auto"/>
            <w:right w:val="none" w:sz="0" w:space="0" w:color="auto"/>
          </w:divBdr>
          <w:divsChild>
            <w:div w:id="1835533761">
              <w:marLeft w:val="375"/>
              <w:marRight w:val="300"/>
              <w:marTop w:val="0"/>
              <w:marBottom w:val="225"/>
              <w:divBdr>
                <w:top w:val="none" w:sz="0" w:space="0" w:color="auto"/>
                <w:left w:val="none" w:sz="0" w:space="0" w:color="auto"/>
                <w:bottom w:val="none" w:sz="0" w:space="0" w:color="auto"/>
                <w:right w:val="none" w:sz="0" w:space="0" w:color="auto"/>
              </w:divBdr>
              <w:divsChild>
                <w:div w:id="1390609291">
                  <w:marLeft w:val="0"/>
                  <w:marRight w:val="0"/>
                  <w:marTop w:val="0"/>
                  <w:marBottom w:val="0"/>
                  <w:divBdr>
                    <w:top w:val="none" w:sz="0" w:space="0" w:color="auto"/>
                    <w:left w:val="none" w:sz="0" w:space="0" w:color="auto"/>
                    <w:bottom w:val="none" w:sz="0" w:space="0" w:color="auto"/>
                    <w:right w:val="none" w:sz="0" w:space="0" w:color="auto"/>
                  </w:divBdr>
                  <w:divsChild>
                    <w:div w:id="1905068105">
                      <w:marLeft w:val="0"/>
                      <w:marRight w:val="0"/>
                      <w:marTop w:val="0"/>
                      <w:marBottom w:val="0"/>
                      <w:divBdr>
                        <w:top w:val="none" w:sz="0" w:space="0" w:color="auto"/>
                        <w:left w:val="none" w:sz="0" w:space="0" w:color="auto"/>
                        <w:bottom w:val="none" w:sz="0" w:space="0" w:color="auto"/>
                        <w:right w:val="none" w:sz="0" w:space="0" w:color="auto"/>
                      </w:divBdr>
                      <w:divsChild>
                        <w:div w:id="2093962979">
                          <w:marLeft w:val="0"/>
                          <w:marRight w:val="0"/>
                          <w:marTop w:val="0"/>
                          <w:marBottom w:val="0"/>
                          <w:divBdr>
                            <w:top w:val="none" w:sz="0" w:space="0" w:color="auto"/>
                            <w:left w:val="none" w:sz="0" w:space="0" w:color="auto"/>
                            <w:bottom w:val="none" w:sz="0" w:space="0" w:color="auto"/>
                            <w:right w:val="none" w:sz="0" w:space="0" w:color="auto"/>
                          </w:divBdr>
                          <w:divsChild>
                            <w:div w:id="18082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0219">
      <w:bodyDiv w:val="1"/>
      <w:marLeft w:val="0"/>
      <w:marRight w:val="0"/>
      <w:marTop w:val="0"/>
      <w:marBottom w:val="0"/>
      <w:divBdr>
        <w:top w:val="none" w:sz="0" w:space="0" w:color="auto"/>
        <w:left w:val="none" w:sz="0" w:space="0" w:color="auto"/>
        <w:bottom w:val="none" w:sz="0" w:space="0" w:color="auto"/>
        <w:right w:val="none" w:sz="0" w:space="0" w:color="auto"/>
      </w:divBdr>
    </w:div>
    <w:div w:id="676463404">
      <w:bodyDiv w:val="1"/>
      <w:marLeft w:val="0"/>
      <w:marRight w:val="0"/>
      <w:marTop w:val="0"/>
      <w:marBottom w:val="0"/>
      <w:divBdr>
        <w:top w:val="none" w:sz="0" w:space="0" w:color="auto"/>
        <w:left w:val="none" w:sz="0" w:space="0" w:color="auto"/>
        <w:bottom w:val="none" w:sz="0" w:space="0" w:color="auto"/>
        <w:right w:val="none" w:sz="0" w:space="0" w:color="auto"/>
      </w:divBdr>
    </w:div>
    <w:div w:id="689793028">
      <w:bodyDiv w:val="1"/>
      <w:marLeft w:val="0"/>
      <w:marRight w:val="0"/>
      <w:marTop w:val="0"/>
      <w:marBottom w:val="0"/>
      <w:divBdr>
        <w:top w:val="none" w:sz="0" w:space="0" w:color="auto"/>
        <w:left w:val="none" w:sz="0" w:space="0" w:color="auto"/>
        <w:bottom w:val="none" w:sz="0" w:space="0" w:color="auto"/>
        <w:right w:val="none" w:sz="0" w:space="0" w:color="auto"/>
      </w:divBdr>
    </w:div>
    <w:div w:id="801969059">
      <w:bodyDiv w:val="1"/>
      <w:marLeft w:val="0"/>
      <w:marRight w:val="0"/>
      <w:marTop w:val="0"/>
      <w:marBottom w:val="0"/>
      <w:divBdr>
        <w:top w:val="none" w:sz="0" w:space="0" w:color="auto"/>
        <w:left w:val="none" w:sz="0" w:space="0" w:color="auto"/>
        <w:bottom w:val="none" w:sz="0" w:space="0" w:color="auto"/>
        <w:right w:val="none" w:sz="0" w:space="0" w:color="auto"/>
      </w:divBdr>
    </w:div>
    <w:div w:id="854684239">
      <w:bodyDiv w:val="1"/>
      <w:marLeft w:val="0"/>
      <w:marRight w:val="0"/>
      <w:marTop w:val="0"/>
      <w:marBottom w:val="0"/>
      <w:divBdr>
        <w:top w:val="none" w:sz="0" w:space="0" w:color="auto"/>
        <w:left w:val="none" w:sz="0" w:space="0" w:color="auto"/>
        <w:bottom w:val="none" w:sz="0" w:space="0" w:color="auto"/>
        <w:right w:val="none" w:sz="0" w:space="0" w:color="auto"/>
      </w:divBdr>
    </w:div>
    <w:div w:id="928657618">
      <w:bodyDiv w:val="1"/>
      <w:marLeft w:val="0"/>
      <w:marRight w:val="0"/>
      <w:marTop w:val="0"/>
      <w:marBottom w:val="0"/>
      <w:divBdr>
        <w:top w:val="none" w:sz="0" w:space="0" w:color="auto"/>
        <w:left w:val="none" w:sz="0" w:space="0" w:color="auto"/>
        <w:bottom w:val="none" w:sz="0" w:space="0" w:color="auto"/>
        <w:right w:val="none" w:sz="0" w:space="0" w:color="auto"/>
      </w:divBdr>
    </w:div>
    <w:div w:id="1002391077">
      <w:bodyDiv w:val="1"/>
      <w:marLeft w:val="0"/>
      <w:marRight w:val="0"/>
      <w:marTop w:val="0"/>
      <w:marBottom w:val="0"/>
      <w:divBdr>
        <w:top w:val="none" w:sz="0" w:space="0" w:color="auto"/>
        <w:left w:val="none" w:sz="0" w:space="0" w:color="auto"/>
        <w:bottom w:val="none" w:sz="0" w:space="0" w:color="auto"/>
        <w:right w:val="none" w:sz="0" w:space="0" w:color="auto"/>
      </w:divBdr>
    </w:div>
    <w:div w:id="1008947141">
      <w:bodyDiv w:val="1"/>
      <w:marLeft w:val="0"/>
      <w:marRight w:val="0"/>
      <w:marTop w:val="0"/>
      <w:marBottom w:val="0"/>
      <w:divBdr>
        <w:top w:val="none" w:sz="0" w:space="0" w:color="auto"/>
        <w:left w:val="none" w:sz="0" w:space="0" w:color="auto"/>
        <w:bottom w:val="none" w:sz="0" w:space="0" w:color="auto"/>
        <w:right w:val="none" w:sz="0" w:space="0" w:color="auto"/>
      </w:divBdr>
      <w:divsChild>
        <w:div w:id="1057321627">
          <w:marLeft w:val="0"/>
          <w:marRight w:val="0"/>
          <w:marTop w:val="0"/>
          <w:marBottom w:val="0"/>
          <w:divBdr>
            <w:top w:val="none" w:sz="0" w:space="0" w:color="auto"/>
            <w:left w:val="none" w:sz="0" w:space="0" w:color="auto"/>
            <w:bottom w:val="none" w:sz="0" w:space="0" w:color="auto"/>
            <w:right w:val="none" w:sz="0" w:space="0" w:color="auto"/>
          </w:divBdr>
          <w:divsChild>
            <w:div w:id="662396856">
              <w:marLeft w:val="0"/>
              <w:marRight w:val="0"/>
              <w:marTop w:val="0"/>
              <w:marBottom w:val="0"/>
              <w:divBdr>
                <w:top w:val="none" w:sz="0" w:space="0" w:color="auto"/>
                <w:left w:val="none" w:sz="0" w:space="0" w:color="auto"/>
                <w:bottom w:val="none" w:sz="0" w:space="0" w:color="auto"/>
                <w:right w:val="none" w:sz="0" w:space="0" w:color="auto"/>
              </w:divBdr>
              <w:divsChild>
                <w:div w:id="1314141365">
                  <w:marLeft w:val="0"/>
                  <w:marRight w:val="0"/>
                  <w:marTop w:val="0"/>
                  <w:marBottom w:val="0"/>
                  <w:divBdr>
                    <w:top w:val="none" w:sz="0" w:space="0" w:color="auto"/>
                    <w:left w:val="none" w:sz="0" w:space="0" w:color="auto"/>
                    <w:bottom w:val="none" w:sz="0" w:space="0" w:color="auto"/>
                    <w:right w:val="none" w:sz="0" w:space="0" w:color="auto"/>
                  </w:divBdr>
                  <w:divsChild>
                    <w:div w:id="1786122280">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009990827">
      <w:bodyDiv w:val="1"/>
      <w:marLeft w:val="0"/>
      <w:marRight w:val="0"/>
      <w:marTop w:val="0"/>
      <w:marBottom w:val="0"/>
      <w:divBdr>
        <w:top w:val="none" w:sz="0" w:space="0" w:color="auto"/>
        <w:left w:val="none" w:sz="0" w:space="0" w:color="auto"/>
        <w:bottom w:val="none" w:sz="0" w:space="0" w:color="auto"/>
        <w:right w:val="none" w:sz="0" w:space="0" w:color="auto"/>
      </w:divBdr>
    </w:div>
    <w:div w:id="1045909969">
      <w:bodyDiv w:val="1"/>
      <w:marLeft w:val="0"/>
      <w:marRight w:val="0"/>
      <w:marTop w:val="0"/>
      <w:marBottom w:val="0"/>
      <w:divBdr>
        <w:top w:val="none" w:sz="0" w:space="0" w:color="auto"/>
        <w:left w:val="none" w:sz="0" w:space="0" w:color="auto"/>
        <w:bottom w:val="none" w:sz="0" w:space="0" w:color="auto"/>
        <w:right w:val="none" w:sz="0" w:space="0" w:color="auto"/>
      </w:divBdr>
    </w:div>
    <w:div w:id="1066952462">
      <w:bodyDiv w:val="1"/>
      <w:marLeft w:val="0"/>
      <w:marRight w:val="0"/>
      <w:marTop w:val="0"/>
      <w:marBottom w:val="0"/>
      <w:divBdr>
        <w:top w:val="none" w:sz="0" w:space="0" w:color="auto"/>
        <w:left w:val="none" w:sz="0" w:space="0" w:color="auto"/>
        <w:bottom w:val="none" w:sz="0" w:space="0" w:color="auto"/>
        <w:right w:val="none" w:sz="0" w:space="0" w:color="auto"/>
      </w:divBdr>
    </w:div>
    <w:div w:id="1074932916">
      <w:bodyDiv w:val="1"/>
      <w:marLeft w:val="0"/>
      <w:marRight w:val="0"/>
      <w:marTop w:val="0"/>
      <w:marBottom w:val="0"/>
      <w:divBdr>
        <w:top w:val="none" w:sz="0" w:space="0" w:color="auto"/>
        <w:left w:val="none" w:sz="0" w:space="0" w:color="auto"/>
        <w:bottom w:val="none" w:sz="0" w:space="0" w:color="auto"/>
        <w:right w:val="none" w:sz="0" w:space="0" w:color="auto"/>
      </w:divBdr>
      <w:divsChild>
        <w:div w:id="1316646297">
          <w:marLeft w:val="0"/>
          <w:marRight w:val="0"/>
          <w:marTop w:val="0"/>
          <w:marBottom w:val="0"/>
          <w:divBdr>
            <w:top w:val="none" w:sz="0" w:space="0" w:color="auto"/>
            <w:left w:val="none" w:sz="0" w:space="0" w:color="auto"/>
            <w:bottom w:val="none" w:sz="0" w:space="0" w:color="auto"/>
            <w:right w:val="none" w:sz="0" w:space="0" w:color="auto"/>
          </w:divBdr>
          <w:divsChild>
            <w:div w:id="1675764860">
              <w:marLeft w:val="0"/>
              <w:marRight w:val="0"/>
              <w:marTop w:val="0"/>
              <w:marBottom w:val="0"/>
              <w:divBdr>
                <w:top w:val="none" w:sz="0" w:space="0" w:color="auto"/>
                <w:left w:val="none" w:sz="0" w:space="0" w:color="auto"/>
                <w:bottom w:val="none" w:sz="0" w:space="0" w:color="auto"/>
                <w:right w:val="none" w:sz="0" w:space="0" w:color="auto"/>
              </w:divBdr>
              <w:divsChild>
                <w:div w:id="480847780">
                  <w:marLeft w:val="0"/>
                  <w:marRight w:val="0"/>
                  <w:marTop w:val="0"/>
                  <w:marBottom w:val="0"/>
                  <w:divBdr>
                    <w:top w:val="none" w:sz="0" w:space="0" w:color="auto"/>
                    <w:left w:val="none" w:sz="0" w:space="0" w:color="auto"/>
                    <w:bottom w:val="none" w:sz="0" w:space="0" w:color="auto"/>
                    <w:right w:val="none" w:sz="0" w:space="0" w:color="auto"/>
                  </w:divBdr>
                  <w:divsChild>
                    <w:div w:id="663356597">
                      <w:marLeft w:val="435"/>
                      <w:marRight w:val="435"/>
                      <w:marTop w:val="0"/>
                      <w:marBottom w:val="0"/>
                      <w:divBdr>
                        <w:top w:val="single" w:sz="6" w:space="0" w:color="D4D4D4"/>
                        <w:left w:val="single" w:sz="6" w:space="0" w:color="D4D4D4"/>
                        <w:bottom w:val="single" w:sz="6" w:space="0" w:color="D4D4D4"/>
                        <w:right w:val="single" w:sz="6" w:space="0" w:color="D4D4D4"/>
                      </w:divBdr>
                      <w:divsChild>
                        <w:div w:id="2689725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0166">
      <w:bodyDiv w:val="1"/>
      <w:marLeft w:val="0"/>
      <w:marRight w:val="0"/>
      <w:marTop w:val="0"/>
      <w:marBottom w:val="0"/>
      <w:divBdr>
        <w:top w:val="none" w:sz="0" w:space="0" w:color="auto"/>
        <w:left w:val="none" w:sz="0" w:space="0" w:color="auto"/>
        <w:bottom w:val="none" w:sz="0" w:space="0" w:color="auto"/>
        <w:right w:val="none" w:sz="0" w:space="0" w:color="auto"/>
      </w:divBdr>
    </w:div>
    <w:div w:id="1110777464">
      <w:bodyDiv w:val="1"/>
      <w:marLeft w:val="0"/>
      <w:marRight w:val="0"/>
      <w:marTop w:val="0"/>
      <w:marBottom w:val="0"/>
      <w:divBdr>
        <w:top w:val="none" w:sz="0" w:space="0" w:color="auto"/>
        <w:left w:val="none" w:sz="0" w:space="0" w:color="auto"/>
        <w:bottom w:val="none" w:sz="0" w:space="0" w:color="auto"/>
        <w:right w:val="none" w:sz="0" w:space="0" w:color="auto"/>
      </w:divBdr>
    </w:div>
    <w:div w:id="1116408171">
      <w:bodyDiv w:val="1"/>
      <w:marLeft w:val="0"/>
      <w:marRight w:val="0"/>
      <w:marTop w:val="0"/>
      <w:marBottom w:val="0"/>
      <w:divBdr>
        <w:top w:val="none" w:sz="0" w:space="0" w:color="auto"/>
        <w:left w:val="none" w:sz="0" w:space="0" w:color="auto"/>
        <w:bottom w:val="none" w:sz="0" w:space="0" w:color="auto"/>
        <w:right w:val="none" w:sz="0" w:space="0" w:color="auto"/>
      </w:divBdr>
    </w:div>
    <w:div w:id="1140414213">
      <w:bodyDiv w:val="1"/>
      <w:marLeft w:val="0"/>
      <w:marRight w:val="0"/>
      <w:marTop w:val="0"/>
      <w:marBottom w:val="0"/>
      <w:divBdr>
        <w:top w:val="none" w:sz="0" w:space="0" w:color="auto"/>
        <w:left w:val="none" w:sz="0" w:space="0" w:color="auto"/>
        <w:bottom w:val="none" w:sz="0" w:space="0" w:color="auto"/>
        <w:right w:val="none" w:sz="0" w:space="0" w:color="auto"/>
      </w:divBdr>
      <w:divsChild>
        <w:div w:id="469054523">
          <w:marLeft w:val="0"/>
          <w:marRight w:val="0"/>
          <w:marTop w:val="0"/>
          <w:marBottom w:val="0"/>
          <w:divBdr>
            <w:top w:val="none" w:sz="0" w:space="0" w:color="auto"/>
            <w:left w:val="none" w:sz="0" w:space="0" w:color="auto"/>
            <w:bottom w:val="none" w:sz="0" w:space="0" w:color="auto"/>
            <w:right w:val="none" w:sz="0" w:space="0" w:color="auto"/>
          </w:divBdr>
          <w:divsChild>
            <w:div w:id="390928830">
              <w:marLeft w:val="375"/>
              <w:marRight w:val="300"/>
              <w:marTop w:val="0"/>
              <w:marBottom w:val="225"/>
              <w:divBdr>
                <w:top w:val="none" w:sz="0" w:space="0" w:color="auto"/>
                <w:left w:val="none" w:sz="0" w:space="0" w:color="auto"/>
                <w:bottom w:val="none" w:sz="0" w:space="0" w:color="auto"/>
                <w:right w:val="none" w:sz="0" w:space="0" w:color="auto"/>
              </w:divBdr>
              <w:divsChild>
                <w:div w:id="198400974">
                  <w:marLeft w:val="0"/>
                  <w:marRight w:val="0"/>
                  <w:marTop w:val="0"/>
                  <w:marBottom w:val="0"/>
                  <w:divBdr>
                    <w:top w:val="none" w:sz="0" w:space="0" w:color="auto"/>
                    <w:left w:val="none" w:sz="0" w:space="0" w:color="auto"/>
                    <w:bottom w:val="none" w:sz="0" w:space="0" w:color="auto"/>
                    <w:right w:val="none" w:sz="0" w:space="0" w:color="auto"/>
                  </w:divBdr>
                  <w:divsChild>
                    <w:div w:id="1305352841">
                      <w:marLeft w:val="0"/>
                      <w:marRight w:val="0"/>
                      <w:marTop w:val="0"/>
                      <w:marBottom w:val="0"/>
                      <w:divBdr>
                        <w:top w:val="none" w:sz="0" w:space="0" w:color="auto"/>
                        <w:left w:val="none" w:sz="0" w:space="0" w:color="auto"/>
                        <w:bottom w:val="none" w:sz="0" w:space="0" w:color="auto"/>
                        <w:right w:val="none" w:sz="0" w:space="0" w:color="auto"/>
                      </w:divBdr>
                      <w:divsChild>
                        <w:div w:id="1430615460">
                          <w:marLeft w:val="0"/>
                          <w:marRight w:val="0"/>
                          <w:marTop w:val="0"/>
                          <w:marBottom w:val="0"/>
                          <w:divBdr>
                            <w:top w:val="none" w:sz="0" w:space="0" w:color="auto"/>
                            <w:left w:val="none" w:sz="0" w:space="0" w:color="auto"/>
                            <w:bottom w:val="none" w:sz="0" w:space="0" w:color="auto"/>
                            <w:right w:val="none" w:sz="0" w:space="0" w:color="auto"/>
                          </w:divBdr>
                          <w:divsChild>
                            <w:div w:id="17473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71483">
      <w:bodyDiv w:val="1"/>
      <w:marLeft w:val="0"/>
      <w:marRight w:val="0"/>
      <w:marTop w:val="0"/>
      <w:marBottom w:val="0"/>
      <w:divBdr>
        <w:top w:val="none" w:sz="0" w:space="0" w:color="auto"/>
        <w:left w:val="none" w:sz="0" w:space="0" w:color="auto"/>
        <w:bottom w:val="none" w:sz="0" w:space="0" w:color="auto"/>
        <w:right w:val="none" w:sz="0" w:space="0" w:color="auto"/>
      </w:divBdr>
    </w:div>
    <w:div w:id="1240410241">
      <w:bodyDiv w:val="1"/>
      <w:marLeft w:val="0"/>
      <w:marRight w:val="0"/>
      <w:marTop w:val="0"/>
      <w:marBottom w:val="0"/>
      <w:divBdr>
        <w:top w:val="none" w:sz="0" w:space="0" w:color="auto"/>
        <w:left w:val="none" w:sz="0" w:space="0" w:color="auto"/>
        <w:bottom w:val="none" w:sz="0" w:space="0" w:color="auto"/>
        <w:right w:val="none" w:sz="0" w:space="0" w:color="auto"/>
      </w:divBdr>
    </w:div>
    <w:div w:id="1288393881">
      <w:bodyDiv w:val="1"/>
      <w:marLeft w:val="0"/>
      <w:marRight w:val="0"/>
      <w:marTop w:val="0"/>
      <w:marBottom w:val="0"/>
      <w:divBdr>
        <w:top w:val="none" w:sz="0" w:space="0" w:color="auto"/>
        <w:left w:val="none" w:sz="0" w:space="0" w:color="auto"/>
        <w:bottom w:val="none" w:sz="0" w:space="0" w:color="auto"/>
        <w:right w:val="none" w:sz="0" w:space="0" w:color="auto"/>
      </w:divBdr>
    </w:div>
    <w:div w:id="1291591582">
      <w:bodyDiv w:val="1"/>
      <w:marLeft w:val="0"/>
      <w:marRight w:val="0"/>
      <w:marTop w:val="0"/>
      <w:marBottom w:val="0"/>
      <w:divBdr>
        <w:top w:val="none" w:sz="0" w:space="0" w:color="auto"/>
        <w:left w:val="none" w:sz="0" w:space="0" w:color="auto"/>
        <w:bottom w:val="none" w:sz="0" w:space="0" w:color="auto"/>
        <w:right w:val="none" w:sz="0" w:space="0" w:color="auto"/>
      </w:divBdr>
    </w:div>
    <w:div w:id="1293365349">
      <w:bodyDiv w:val="1"/>
      <w:marLeft w:val="0"/>
      <w:marRight w:val="0"/>
      <w:marTop w:val="0"/>
      <w:marBottom w:val="0"/>
      <w:divBdr>
        <w:top w:val="none" w:sz="0" w:space="0" w:color="auto"/>
        <w:left w:val="none" w:sz="0" w:space="0" w:color="auto"/>
        <w:bottom w:val="none" w:sz="0" w:space="0" w:color="auto"/>
        <w:right w:val="none" w:sz="0" w:space="0" w:color="auto"/>
      </w:divBdr>
    </w:div>
    <w:div w:id="1414820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74">
          <w:marLeft w:val="0"/>
          <w:marRight w:val="0"/>
          <w:marTop w:val="0"/>
          <w:marBottom w:val="0"/>
          <w:divBdr>
            <w:top w:val="none" w:sz="0" w:space="0" w:color="auto"/>
            <w:left w:val="none" w:sz="0" w:space="0" w:color="auto"/>
            <w:bottom w:val="none" w:sz="0" w:space="0" w:color="auto"/>
            <w:right w:val="none" w:sz="0" w:space="0" w:color="auto"/>
          </w:divBdr>
          <w:divsChild>
            <w:div w:id="1730107535">
              <w:marLeft w:val="375"/>
              <w:marRight w:val="300"/>
              <w:marTop w:val="0"/>
              <w:marBottom w:val="225"/>
              <w:divBdr>
                <w:top w:val="none" w:sz="0" w:space="0" w:color="auto"/>
                <w:left w:val="none" w:sz="0" w:space="0" w:color="auto"/>
                <w:bottom w:val="none" w:sz="0" w:space="0" w:color="auto"/>
                <w:right w:val="none" w:sz="0" w:space="0" w:color="auto"/>
              </w:divBdr>
              <w:divsChild>
                <w:div w:id="1915511244">
                  <w:marLeft w:val="0"/>
                  <w:marRight w:val="0"/>
                  <w:marTop w:val="0"/>
                  <w:marBottom w:val="0"/>
                  <w:divBdr>
                    <w:top w:val="none" w:sz="0" w:space="0" w:color="auto"/>
                    <w:left w:val="none" w:sz="0" w:space="0" w:color="auto"/>
                    <w:bottom w:val="none" w:sz="0" w:space="0" w:color="auto"/>
                    <w:right w:val="none" w:sz="0" w:space="0" w:color="auto"/>
                  </w:divBdr>
                  <w:divsChild>
                    <w:div w:id="1850752871">
                      <w:marLeft w:val="0"/>
                      <w:marRight w:val="0"/>
                      <w:marTop w:val="0"/>
                      <w:marBottom w:val="0"/>
                      <w:divBdr>
                        <w:top w:val="none" w:sz="0" w:space="0" w:color="auto"/>
                        <w:left w:val="none" w:sz="0" w:space="0" w:color="auto"/>
                        <w:bottom w:val="none" w:sz="0" w:space="0" w:color="auto"/>
                        <w:right w:val="none" w:sz="0" w:space="0" w:color="auto"/>
                      </w:divBdr>
                      <w:divsChild>
                        <w:div w:id="2036299340">
                          <w:marLeft w:val="0"/>
                          <w:marRight w:val="0"/>
                          <w:marTop w:val="0"/>
                          <w:marBottom w:val="0"/>
                          <w:divBdr>
                            <w:top w:val="none" w:sz="0" w:space="0" w:color="auto"/>
                            <w:left w:val="none" w:sz="0" w:space="0" w:color="auto"/>
                            <w:bottom w:val="none" w:sz="0" w:space="0" w:color="auto"/>
                            <w:right w:val="none" w:sz="0" w:space="0" w:color="auto"/>
                          </w:divBdr>
                          <w:divsChild>
                            <w:div w:id="949777930">
                              <w:marLeft w:val="0"/>
                              <w:marRight w:val="0"/>
                              <w:marTop w:val="0"/>
                              <w:marBottom w:val="0"/>
                              <w:divBdr>
                                <w:top w:val="none" w:sz="0" w:space="0" w:color="auto"/>
                                <w:left w:val="none" w:sz="0" w:space="0" w:color="auto"/>
                                <w:bottom w:val="none" w:sz="0" w:space="0" w:color="auto"/>
                                <w:right w:val="none" w:sz="0" w:space="0" w:color="auto"/>
                              </w:divBdr>
                              <w:divsChild>
                                <w:div w:id="1788742219">
                                  <w:marLeft w:val="0"/>
                                  <w:marRight w:val="0"/>
                                  <w:marTop w:val="0"/>
                                  <w:marBottom w:val="0"/>
                                  <w:divBdr>
                                    <w:top w:val="none" w:sz="0" w:space="0" w:color="auto"/>
                                    <w:left w:val="none" w:sz="0" w:space="0" w:color="auto"/>
                                    <w:bottom w:val="none" w:sz="0" w:space="0" w:color="auto"/>
                                    <w:right w:val="none" w:sz="0" w:space="0" w:color="auto"/>
                                  </w:divBdr>
                                </w:div>
                                <w:div w:id="18457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928082">
      <w:bodyDiv w:val="1"/>
      <w:marLeft w:val="0"/>
      <w:marRight w:val="0"/>
      <w:marTop w:val="0"/>
      <w:marBottom w:val="0"/>
      <w:divBdr>
        <w:top w:val="none" w:sz="0" w:space="0" w:color="auto"/>
        <w:left w:val="none" w:sz="0" w:space="0" w:color="auto"/>
        <w:bottom w:val="none" w:sz="0" w:space="0" w:color="auto"/>
        <w:right w:val="none" w:sz="0" w:space="0" w:color="auto"/>
      </w:divBdr>
    </w:div>
    <w:div w:id="1431581701">
      <w:bodyDiv w:val="1"/>
      <w:marLeft w:val="0"/>
      <w:marRight w:val="0"/>
      <w:marTop w:val="0"/>
      <w:marBottom w:val="0"/>
      <w:divBdr>
        <w:top w:val="none" w:sz="0" w:space="0" w:color="auto"/>
        <w:left w:val="none" w:sz="0" w:space="0" w:color="auto"/>
        <w:bottom w:val="none" w:sz="0" w:space="0" w:color="auto"/>
        <w:right w:val="none" w:sz="0" w:space="0" w:color="auto"/>
      </w:divBdr>
      <w:divsChild>
        <w:div w:id="579293529">
          <w:marLeft w:val="0"/>
          <w:marRight w:val="0"/>
          <w:marTop w:val="0"/>
          <w:marBottom w:val="0"/>
          <w:divBdr>
            <w:top w:val="none" w:sz="0" w:space="0" w:color="auto"/>
            <w:left w:val="none" w:sz="0" w:space="0" w:color="auto"/>
            <w:bottom w:val="none" w:sz="0" w:space="0" w:color="auto"/>
            <w:right w:val="none" w:sz="0" w:space="0" w:color="auto"/>
          </w:divBdr>
          <w:divsChild>
            <w:div w:id="506941026">
              <w:marLeft w:val="0"/>
              <w:marRight w:val="0"/>
              <w:marTop w:val="0"/>
              <w:marBottom w:val="0"/>
              <w:divBdr>
                <w:top w:val="none" w:sz="0" w:space="0" w:color="auto"/>
                <w:left w:val="none" w:sz="0" w:space="0" w:color="auto"/>
                <w:bottom w:val="none" w:sz="0" w:space="0" w:color="auto"/>
                <w:right w:val="none" w:sz="0" w:space="0" w:color="auto"/>
              </w:divBdr>
              <w:divsChild>
                <w:div w:id="565843613">
                  <w:marLeft w:val="0"/>
                  <w:marRight w:val="0"/>
                  <w:marTop w:val="0"/>
                  <w:marBottom w:val="0"/>
                  <w:divBdr>
                    <w:top w:val="none" w:sz="0" w:space="0" w:color="auto"/>
                    <w:left w:val="none" w:sz="0" w:space="0" w:color="auto"/>
                    <w:bottom w:val="none" w:sz="0" w:space="0" w:color="auto"/>
                    <w:right w:val="none" w:sz="0" w:space="0" w:color="auto"/>
                  </w:divBdr>
                  <w:divsChild>
                    <w:div w:id="1484541548">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454985759">
      <w:bodyDiv w:val="1"/>
      <w:marLeft w:val="0"/>
      <w:marRight w:val="0"/>
      <w:marTop w:val="0"/>
      <w:marBottom w:val="0"/>
      <w:divBdr>
        <w:top w:val="none" w:sz="0" w:space="0" w:color="auto"/>
        <w:left w:val="none" w:sz="0" w:space="0" w:color="auto"/>
        <w:bottom w:val="none" w:sz="0" w:space="0" w:color="auto"/>
        <w:right w:val="none" w:sz="0" w:space="0" w:color="auto"/>
      </w:divBdr>
      <w:divsChild>
        <w:div w:id="2104647409">
          <w:marLeft w:val="0"/>
          <w:marRight w:val="0"/>
          <w:marTop w:val="0"/>
          <w:marBottom w:val="0"/>
          <w:divBdr>
            <w:top w:val="none" w:sz="0" w:space="0" w:color="auto"/>
            <w:left w:val="none" w:sz="0" w:space="0" w:color="auto"/>
            <w:bottom w:val="none" w:sz="0" w:space="0" w:color="auto"/>
            <w:right w:val="none" w:sz="0" w:space="0" w:color="auto"/>
          </w:divBdr>
          <w:divsChild>
            <w:div w:id="852568103">
              <w:marLeft w:val="0"/>
              <w:marRight w:val="0"/>
              <w:marTop w:val="0"/>
              <w:marBottom w:val="0"/>
              <w:divBdr>
                <w:top w:val="none" w:sz="0" w:space="0" w:color="auto"/>
                <w:left w:val="none" w:sz="0" w:space="0" w:color="auto"/>
                <w:bottom w:val="none" w:sz="0" w:space="0" w:color="auto"/>
                <w:right w:val="none" w:sz="0" w:space="0" w:color="auto"/>
              </w:divBdr>
              <w:divsChild>
                <w:div w:id="484712622">
                  <w:marLeft w:val="0"/>
                  <w:marRight w:val="0"/>
                  <w:marTop w:val="0"/>
                  <w:marBottom w:val="0"/>
                  <w:divBdr>
                    <w:top w:val="none" w:sz="0" w:space="0" w:color="auto"/>
                    <w:left w:val="none" w:sz="0" w:space="0" w:color="auto"/>
                    <w:bottom w:val="none" w:sz="0" w:space="0" w:color="auto"/>
                    <w:right w:val="none" w:sz="0" w:space="0" w:color="auto"/>
                  </w:divBdr>
                  <w:divsChild>
                    <w:div w:id="951589086">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459683652">
      <w:bodyDiv w:val="1"/>
      <w:marLeft w:val="0"/>
      <w:marRight w:val="0"/>
      <w:marTop w:val="0"/>
      <w:marBottom w:val="0"/>
      <w:divBdr>
        <w:top w:val="none" w:sz="0" w:space="0" w:color="auto"/>
        <w:left w:val="none" w:sz="0" w:space="0" w:color="auto"/>
        <w:bottom w:val="none" w:sz="0" w:space="0" w:color="auto"/>
        <w:right w:val="none" w:sz="0" w:space="0" w:color="auto"/>
      </w:divBdr>
    </w:div>
    <w:div w:id="1515877318">
      <w:bodyDiv w:val="1"/>
      <w:marLeft w:val="0"/>
      <w:marRight w:val="0"/>
      <w:marTop w:val="0"/>
      <w:marBottom w:val="0"/>
      <w:divBdr>
        <w:top w:val="none" w:sz="0" w:space="0" w:color="auto"/>
        <w:left w:val="none" w:sz="0" w:space="0" w:color="auto"/>
        <w:bottom w:val="none" w:sz="0" w:space="0" w:color="auto"/>
        <w:right w:val="none" w:sz="0" w:space="0" w:color="auto"/>
      </w:divBdr>
      <w:divsChild>
        <w:div w:id="224071563">
          <w:marLeft w:val="0"/>
          <w:marRight w:val="0"/>
          <w:marTop w:val="0"/>
          <w:marBottom w:val="0"/>
          <w:divBdr>
            <w:top w:val="none" w:sz="0" w:space="0" w:color="auto"/>
            <w:left w:val="none" w:sz="0" w:space="0" w:color="auto"/>
            <w:bottom w:val="none" w:sz="0" w:space="0" w:color="auto"/>
            <w:right w:val="none" w:sz="0" w:space="0" w:color="auto"/>
          </w:divBdr>
          <w:divsChild>
            <w:div w:id="2057699872">
              <w:marLeft w:val="0"/>
              <w:marRight w:val="0"/>
              <w:marTop w:val="0"/>
              <w:marBottom w:val="0"/>
              <w:divBdr>
                <w:top w:val="none" w:sz="0" w:space="0" w:color="auto"/>
                <w:left w:val="none" w:sz="0" w:space="0" w:color="auto"/>
                <w:bottom w:val="none" w:sz="0" w:space="0" w:color="auto"/>
                <w:right w:val="none" w:sz="0" w:space="0" w:color="auto"/>
              </w:divBdr>
              <w:divsChild>
                <w:div w:id="2129813991">
                  <w:marLeft w:val="0"/>
                  <w:marRight w:val="0"/>
                  <w:marTop w:val="0"/>
                  <w:marBottom w:val="0"/>
                  <w:divBdr>
                    <w:top w:val="none" w:sz="0" w:space="0" w:color="auto"/>
                    <w:left w:val="none" w:sz="0" w:space="0" w:color="auto"/>
                    <w:bottom w:val="none" w:sz="0" w:space="0" w:color="auto"/>
                    <w:right w:val="none" w:sz="0" w:space="0" w:color="auto"/>
                  </w:divBdr>
                  <w:divsChild>
                    <w:div w:id="401947192">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537236112">
      <w:bodyDiv w:val="1"/>
      <w:marLeft w:val="0"/>
      <w:marRight w:val="0"/>
      <w:marTop w:val="0"/>
      <w:marBottom w:val="0"/>
      <w:divBdr>
        <w:top w:val="none" w:sz="0" w:space="0" w:color="auto"/>
        <w:left w:val="none" w:sz="0" w:space="0" w:color="auto"/>
        <w:bottom w:val="none" w:sz="0" w:space="0" w:color="auto"/>
        <w:right w:val="none" w:sz="0" w:space="0" w:color="auto"/>
      </w:divBdr>
    </w:div>
    <w:div w:id="1570994412">
      <w:bodyDiv w:val="1"/>
      <w:marLeft w:val="0"/>
      <w:marRight w:val="0"/>
      <w:marTop w:val="0"/>
      <w:marBottom w:val="0"/>
      <w:divBdr>
        <w:top w:val="none" w:sz="0" w:space="0" w:color="auto"/>
        <w:left w:val="none" w:sz="0" w:space="0" w:color="auto"/>
        <w:bottom w:val="none" w:sz="0" w:space="0" w:color="auto"/>
        <w:right w:val="none" w:sz="0" w:space="0" w:color="auto"/>
      </w:divBdr>
    </w:div>
    <w:div w:id="1577283629">
      <w:bodyDiv w:val="1"/>
      <w:marLeft w:val="0"/>
      <w:marRight w:val="0"/>
      <w:marTop w:val="0"/>
      <w:marBottom w:val="0"/>
      <w:divBdr>
        <w:top w:val="none" w:sz="0" w:space="0" w:color="auto"/>
        <w:left w:val="none" w:sz="0" w:space="0" w:color="auto"/>
        <w:bottom w:val="none" w:sz="0" w:space="0" w:color="auto"/>
        <w:right w:val="none" w:sz="0" w:space="0" w:color="auto"/>
      </w:divBdr>
    </w:div>
    <w:div w:id="1578131117">
      <w:bodyDiv w:val="1"/>
      <w:marLeft w:val="0"/>
      <w:marRight w:val="0"/>
      <w:marTop w:val="0"/>
      <w:marBottom w:val="0"/>
      <w:divBdr>
        <w:top w:val="none" w:sz="0" w:space="0" w:color="auto"/>
        <w:left w:val="none" w:sz="0" w:space="0" w:color="auto"/>
        <w:bottom w:val="none" w:sz="0" w:space="0" w:color="auto"/>
        <w:right w:val="none" w:sz="0" w:space="0" w:color="auto"/>
      </w:divBdr>
    </w:div>
    <w:div w:id="1610775229">
      <w:bodyDiv w:val="1"/>
      <w:marLeft w:val="0"/>
      <w:marRight w:val="0"/>
      <w:marTop w:val="0"/>
      <w:marBottom w:val="0"/>
      <w:divBdr>
        <w:top w:val="none" w:sz="0" w:space="0" w:color="auto"/>
        <w:left w:val="none" w:sz="0" w:space="0" w:color="auto"/>
        <w:bottom w:val="none" w:sz="0" w:space="0" w:color="auto"/>
        <w:right w:val="none" w:sz="0" w:space="0" w:color="auto"/>
      </w:divBdr>
    </w:div>
    <w:div w:id="1686979543">
      <w:bodyDiv w:val="1"/>
      <w:marLeft w:val="0"/>
      <w:marRight w:val="0"/>
      <w:marTop w:val="0"/>
      <w:marBottom w:val="0"/>
      <w:divBdr>
        <w:top w:val="none" w:sz="0" w:space="0" w:color="auto"/>
        <w:left w:val="none" w:sz="0" w:space="0" w:color="auto"/>
        <w:bottom w:val="none" w:sz="0" w:space="0" w:color="auto"/>
        <w:right w:val="none" w:sz="0" w:space="0" w:color="auto"/>
      </w:divBdr>
    </w:div>
    <w:div w:id="1692025448">
      <w:bodyDiv w:val="1"/>
      <w:marLeft w:val="0"/>
      <w:marRight w:val="0"/>
      <w:marTop w:val="0"/>
      <w:marBottom w:val="0"/>
      <w:divBdr>
        <w:top w:val="none" w:sz="0" w:space="0" w:color="auto"/>
        <w:left w:val="none" w:sz="0" w:space="0" w:color="auto"/>
        <w:bottom w:val="none" w:sz="0" w:space="0" w:color="auto"/>
        <w:right w:val="none" w:sz="0" w:space="0" w:color="auto"/>
      </w:divBdr>
      <w:divsChild>
        <w:div w:id="781342898">
          <w:marLeft w:val="1426"/>
          <w:marRight w:val="0"/>
          <w:marTop w:val="0"/>
          <w:marBottom w:val="0"/>
          <w:divBdr>
            <w:top w:val="none" w:sz="0" w:space="0" w:color="auto"/>
            <w:left w:val="none" w:sz="0" w:space="0" w:color="auto"/>
            <w:bottom w:val="none" w:sz="0" w:space="0" w:color="auto"/>
            <w:right w:val="none" w:sz="0" w:space="0" w:color="auto"/>
          </w:divBdr>
        </w:div>
        <w:div w:id="920942016">
          <w:marLeft w:val="1426"/>
          <w:marRight w:val="0"/>
          <w:marTop w:val="0"/>
          <w:marBottom w:val="0"/>
          <w:divBdr>
            <w:top w:val="none" w:sz="0" w:space="0" w:color="auto"/>
            <w:left w:val="none" w:sz="0" w:space="0" w:color="auto"/>
            <w:bottom w:val="none" w:sz="0" w:space="0" w:color="auto"/>
            <w:right w:val="none" w:sz="0" w:space="0" w:color="auto"/>
          </w:divBdr>
        </w:div>
      </w:divsChild>
    </w:div>
    <w:div w:id="1694919981">
      <w:bodyDiv w:val="1"/>
      <w:marLeft w:val="0"/>
      <w:marRight w:val="0"/>
      <w:marTop w:val="0"/>
      <w:marBottom w:val="0"/>
      <w:divBdr>
        <w:top w:val="none" w:sz="0" w:space="0" w:color="auto"/>
        <w:left w:val="none" w:sz="0" w:space="0" w:color="auto"/>
        <w:bottom w:val="none" w:sz="0" w:space="0" w:color="auto"/>
        <w:right w:val="none" w:sz="0" w:space="0" w:color="auto"/>
      </w:divBdr>
    </w:div>
    <w:div w:id="1713578546">
      <w:bodyDiv w:val="1"/>
      <w:marLeft w:val="0"/>
      <w:marRight w:val="0"/>
      <w:marTop w:val="0"/>
      <w:marBottom w:val="0"/>
      <w:divBdr>
        <w:top w:val="none" w:sz="0" w:space="0" w:color="auto"/>
        <w:left w:val="none" w:sz="0" w:space="0" w:color="auto"/>
        <w:bottom w:val="none" w:sz="0" w:space="0" w:color="auto"/>
        <w:right w:val="none" w:sz="0" w:space="0" w:color="auto"/>
      </w:divBdr>
    </w:div>
    <w:div w:id="1719429610">
      <w:bodyDiv w:val="1"/>
      <w:marLeft w:val="0"/>
      <w:marRight w:val="0"/>
      <w:marTop w:val="0"/>
      <w:marBottom w:val="0"/>
      <w:divBdr>
        <w:top w:val="none" w:sz="0" w:space="0" w:color="auto"/>
        <w:left w:val="none" w:sz="0" w:space="0" w:color="auto"/>
        <w:bottom w:val="none" w:sz="0" w:space="0" w:color="auto"/>
        <w:right w:val="none" w:sz="0" w:space="0" w:color="auto"/>
      </w:divBdr>
    </w:div>
    <w:div w:id="1726248362">
      <w:bodyDiv w:val="1"/>
      <w:marLeft w:val="0"/>
      <w:marRight w:val="0"/>
      <w:marTop w:val="0"/>
      <w:marBottom w:val="0"/>
      <w:divBdr>
        <w:top w:val="none" w:sz="0" w:space="0" w:color="auto"/>
        <w:left w:val="none" w:sz="0" w:space="0" w:color="auto"/>
        <w:bottom w:val="none" w:sz="0" w:space="0" w:color="auto"/>
        <w:right w:val="none" w:sz="0" w:space="0" w:color="auto"/>
      </w:divBdr>
    </w:div>
    <w:div w:id="1753039692">
      <w:bodyDiv w:val="1"/>
      <w:marLeft w:val="0"/>
      <w:marRight w:val="0"/>
      <w:marTop w:val="0"/>
      <w:marBottom w:val="0"/>
      <w:divBdr>
        <w:top w:val="none" w:sz="0" w:space="0" w:color="auto"/>
        <w:left w:val="none" w:sz="0" w:space="0" w:color="auto"/>
        <w:bottom w:val="none" w:sz="0" w:space="0" w:color="auto"/>
        <w:right w:val="none" w:sz="0" w:space="0" w:color="auto"/>
      </w:divBdr>
    </w:div>
    <w:div w:id="1772627910">
      <w:bodyDiv w:val="1"/>
      <w:marLeft w:val="0"/>
      <w:marRight w:val="0"/>
      <w:marTop w:val="0"/>
      <w:marBottom w:val="0"/>
      <w:divBdr>
        <w:top w:val="none" w:sz="0" w:space="0" w:color="auto"/>
        <w:left w:val="none" w:sz="0" w:space="0" w:color="auto"/>
        <w:bottom w:val="none" w:sz="0" w:space="0" w:color="auto"/>
        <w:right w:val="none" w:sz="0" w:space="0" w:color="auto"/>
      </w:divBdr>
    </w:div>
    <w:div w:id="1829125871">
      <w:bodyDiv w:val="1"/>
      <w:marLeft w:val="0"/>
      <w:marRight w:val="0"/>
      <w:marTop w:val="0"/>
      <w:marBottom w:val="0"/>
      <w:divBdr>
        <w:top w:val="none" w:sz="0" w:space="0" w:color="auto"/>
        <w:left w:val="none" w:sz="0" w:space="0" w:color="auto"/>
        <w:bottom w:val="none" w:sz="0" w:space="0" w:color="auto"/>
        <w:right w:val="none" w:sz="0" w:space="0" w:color="auto"/>
      </w:divBdr>
    </w:div>
    <w:div w:id="1875192101">
      <w:bodyDiv w:val="1"/>
      <w:marLeft w:val="0"/>
      <w:marRight w:val="0"/>
      <w:marTop w:val="0"/>
      <w:marBottom w:val="0"/>
      <w:divBdr>
        <w:top w:val="none" w:sz="0" w:space="0" w:color="auto"/>
        <w:left w:val="none" w:sz="0" w:space="0" w:color="auto"/>
        <w:bottom w:val="none" w:sz="0" w:space="0" w:color="auto"/>
        <w:right w:val="none" w:sz="0" w:space="0" w:color="auto"/>
      </w:divBdr>
    </w:div>
    <w:div w:id="1892376573">
      <w:bodyDiv w:val="1"/>
      <w:marLeft w:val="0"/>
      <w:marRight w:val="0"/>
      <w:marTop w:val="0"/>
      <w:marBottom w:val="0"/>
      <w:divBdr>
        <w:top w:val="none" w:sz="0" w:space="0" w:color="auto"/>
        <w:left w:val="none" w:sz="0" w:space="0" w:color="auto"/>
        <w:bottom w:val="none" w:sz="0" w:space="0" w:color="auto"/>
        <w:right w:val="none" w:sz="0" w:space="0" w:color="auto"/>
      </w:divBdr>
    </w:div>
    <w:div w:id="1909341385">
      <w:bodyDiv w:val="1"/>
      <w:marLeft w:val="0"/>
      <w:marRight w:val="0"/>
      <w:marTop w:val="0"/>
      <w:marBottom w:val="0"/>
      <w:divBdr>
        <w:top w:val="none" w:sz="0" w:space="0" w:color="auto"/>
        <w:left w:val="none" w:sz="0" w:space="0" w:color="auto"/>
        <w:bottom w:val="none" w:sz="0" w:space="0" w:color="auto"/>
        <w:right w:val="none" w:sz="0" w:space="0" w:color="auto"/>
      </w:divBdr>
    </w:div>
    <w:div w:id="1912813836">
      <w:bodyDiv w:val="1"/>
      <w:marLeft w:val="0"/>
      <w:marRight w:val="0"/>
      <w:marTop w:val="0"/>
      <w:marBottom w:val="0"/>
      <w:divBdr>
        <w:top w:val="none" w:sz="0" w:space="0" w:color="auto"/>
        <w:left w:val="none" w:sz="0" w:space="0" w:color="auto"/>
        <w:bottom w:val="none" w:sz="0" w:space="0" w:color="auto"/>
        <w:right w:val="none" w:sz="0" w:space="0" w:color="auto"/>
      </w:divBdr>
    </w:div>
    <w:div w:id="2075545997">
      <w:bodyDiv w:val="1"/>
      <w:marLeft w:val="0"/>
      <w:marRight w:val="0"/>
      <w:marTop w:val="0"/>
      <w:marBottom w:val="0"/>
      <w:divBdr>
        <w:top w:val="none" w:sz="0" w:space="0" w:color="auto"/>
        <w:left w:val="none" w:sz="0" w:space="0" w:color="auto"/>
        <w:bottom w:val="none" w:sz="0" w:space="0" w:color="auto"/>
        <w:right w:val="none" w:sz="0" w:space="0" w:color="auto"/>
      </w:divBdr>
      <w:divsChild>
        <w:div w:id="151486396">
          <w:marLeft w:val="0"/>
          <w:marRight w:val="0"/>
          <w:marTop w:val="0"/>
          <w:marBottom w:val="0"/>
          <w:divBdr>
            <w:top w:val="none" w:sz="0" w:space="0" w:color="auto"/>
            <w:left w:val="none" w:sz="0" w:space="0" w:color="auto"/>
            <w:bottom w:val="none" w:sz="0" w:space="0" w:color="auto"/>
            <w:right w:val="none" w:sz="0" w:space="0" w:color="auto"/>
          </w:divBdr>
          <w:divsChild>
            <w:div w:id="833568185">
              <w:marLeft w:val="375"/>
              <w:marRight w:val="300"/>
              <w:marTop w:val="0"/>
              <w:marBottom w:val="225"/>
              <w:divBdr>
                <w:top w:val="none" w:sz="0" w:space="0" w:color="auto"/>
                <w:left w:val="none" w:sz="0" w:space="0" w:color="auto"/>
                <w:bottom w:val="none" w:sz="0" w:space="0" w:color="auto"/>
                <w:right w:val="none" w:sz="0" w:space="0" w:color="auto"/>
              </w:divBdr>
              <w:divsChild>
                <w:div w:id="1347830473">
                  <w:marLeft w:val="0"/>
                  <w:marRight w:val="0"/>
                  <w:marTop w:val="0"/>
                  <w:marBottom w:val="0"/>
                  <w:divBdr>
                    <w:top w:val="none" w:sz="0" w:space="0" w:color="auto"/>
                    <w:left w:val="none" w:sz="0" w:space="0" w:color="auto"/>
                    <w:bottom w:val="none" w:sz="0" w:space="0" w:color="auto"/>
                    <w:right w:val="none" w:sz="0" w:space="0" w:color="auto"/>
                  </w:divBdr>
                  <w:divsChild>
                    <w:div w:id="326447266">
                      <w:marLeft w:val="0"/>
                      <w:marRight w:val="0"/>
                      <w:marTop w:val="0"/>
                      <w:marBottom w:val="0"/>
                      <w:divBdr>
                        <w:top w:val="none" w:sz="0" w:space="0" w:color="auto"/>
                        <w:left w:val="none" w:sz="0" w:space="0" w:color="auto"/>
                        <w:bottom w:val="none" w:sz="0" w:space="0" w:color="auto"/>
                        <w:right w:val="none" w:sz="0" w:space="0" w:color="auto"/>
                      </w:divBdr>
                      <w:divsChild>
                        <w:div w:id="58794354">
                          <w:marLeft w:val="0"/>
                          <w:marRight w:val="0"/>
                          <w:marTop w:val="0"/>
                          <w:marBottom w:val="0"/>
                          <w:divBdr>
                            <w:top w:val="none" w:sz="0" w:space="0" w:color="auto"/>
                            <w:left w:val="none" w:sz="0" w:space="0" w:color="auto"/>
                            <w:bottom w:val="none" w:sz="0" w:space="0" w:color="auto"/>
                            <w:right w:val="none" w:sz="0" w:space="0" w:color="auto"/>
                          </w:divBdr>
                          <w:divsChild>
                            <w:div w:id="21270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2203">
      <w:bodyDiv w:val="1"/>
      <w:marLeft w:val="0"/>
      <w:marRight w:val="0"/>
      <w:marTop w:val="0"/>
      <w:marBottom w:val="0"/>
      <w:divBdr>
        <w:top w:val="none" w:sz="0" w:space="0" w:color="auto"/>
        <w:left w:val="none" w:sz="0" w:space="0" w:color="auto"/>
        <w:bottom w:val="none" w:sz="0" w:space="0" w:color="auto"/>
        <w:right w:val="none" w:sz="0" w:space="0" w:color="auto"/>
      </w:divBdr>
      <w:divsChild>
        <w:div w:id="200678855">
          <w:marLeft w:val="0"/>
          <w:marRight w:val="0"/>
          <w:marTop w:val="0"/>
          <w:marBottom w:val="0"/>
          <w:divBdr>
            <w:top w:val="none" w:sz="0" w:space="0" w:color="auto"/>
            <w:left w:val="none" w:sz="0" w:space="0" w:color="auto"/>
            <w:bottom w:val="none" w:sz="0" w:space="0" w:color="auto"/>
            <w:right w:val="none" w:sz="0" w:space="0" w:color="auto"/>
          </w:divBdr>
          <w:divsChild>
            <w:div w:id="1803888616">
              <w:marLeft w:val="375"/>
              <w:marRight w:val="300"/>
              <w:marTop w:val="0"/>
              <w:marBottom w:val="225"/>
              <w:divBdr>
                <w:top w:val="none" w:sz="0" w:space="0" w:color="auto"/>
                <w:left w:val="none" w:sz="0" w:space="0" w:color="auto"/>
                <w:bottom w:val="none" w:sz="0" w:space="0" w:color="auto"/>
                <w:right w:val="none" w:sz="0" w:space="0" w:color="auto"/>
              </w:divBdr>
              <w:divsChild>
                <w:div w:id="215050040">
                  <w:marLeft w:val="0"/>
                  <w:marRight w:val="0"/>
                  <w:marTop w:val="0"/>
                  <w:marBottom w:val="0"/>
                  <w:divBdr>
                    <w:top w:val="none" w:sz="0" w:space="0" w:color="auto"/>
                    <w:left w:val="none" w:sz="0" w:space="0" w:color="auto"/>
                    <w:bottom w:val="none" w:sz="0" w:space="0" w:color="auto"/>
                    <w:right w:val="none" w:sz="0" w:space="0" w:color="auto"/>
                  </w:divBdr>
                  <w:divsChild>
                    <w:div w:id="1472088606">
                      <w:marLeft w:val="0"/>
                      <w:marRight w:val="0"/>
                      <w:marTop w:val="0"/>
                      <w:marBottom w:val="0"/>
                      <w:divBdr>
                        <w:top w:val="none" w:sz="0" w:space="0" w:color="auto"/>
                        <w:left w:val="none" w:sz="0" w:space="0" w:color="auto"/>
                        <w:bottom w:val="none" w:sz="0" w:space="0" w:color="auto"/>
                        <w:right w:val="none" w:sz="0" w:space="0" w:color="auto"/>
                      </w:divBdr>
                      <w:divsChild>
                        <w:div w:id="1410927589">
                          <w:marLeft w:val="0"/>
                          <w:marRight w:val="0"/>
                          <w:marTop w:val="0"/>
                          <w:marBottom w:val="0"/>
                          <w:divBdr>
                            <w:top w:val="none" w:sz="0" w:space="0" w:color="auto"/>
                            <w:left w:val="none" w:sz="0" w:space="0" w:color="auto"/>
                            <w:bottom w:val="none" w:sz="0" w:space="0" w:color="auto"/>
                            <w:right w:val="none" w:sz="0" w:space="0" w:color="auto"/>
                          </w:divBdr>
                          <w:divsChild>
                            <w:div w:id="3723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A0ECC4C7F1549A061428AFF478B79" ma:contentTypeVersion="9" ma:contentTypeDescription="Crée un document." ma:contentTypeScope="" ma:versionID="e87c736263c3deada4bb5899f1be3825">
  <xsd:schema xmlns:xsd="http://www.w3.org/2001/XMLSchema" xmlns:xs="http://www.w3.org/2001/XMLSchema" xmlns:p="http://schemas.microsoft.com/office/2006/metadata/properties" xmlns:ns2="1c5b9366-b368-4235-8d81-1ee8fc955a06" targetNamespace="http://schemas.microsoft.com/office/2006/metadata/properties" ma:root="true" ma:fieldsID="eb70867775d7fb60110b0e00d4ef3da7" ns2:_="">
    <xsd:import namespace="1c5b9366-b368-4235-8d81-1ee8fc955a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b9366-b368-4235-8d81-1ee8fc95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B5F8E-0205-4484-A2EB-911C85BC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b9366-b368-4235-8d81-1ee8fc95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F2DDD-7870-4EB5-B4DF-E27B0AB7E8C6}">
  <ds:schemaRefs>
    <ds:schemaRef ds:uri="http://schemas.openxmlformats.org/officeDocument/2006/bibliography"/>
  </ds:schemaRefs>
</ds:datastoreItem>
</file>

<file path=customXml/itemProps3.xml><?xml version="1.0" encoding="utf-8"?>
<ds:datastoreItem xmlns:ds="http://schemas.openxmlformats.org/officeDocument/2006/customXml" ds:itemID="{644D20FD-5741-43B6-9D5F-4F72C4FD5645}">
  <ds:schemaRefs>
    <ds:schemaRef ds:uri="http://schemas.microsoft.com/sharepoint/v3/contenttype/forms"/>
  </ds:schemaRefs>
</ds:datastoreItem>
</file>

<file path=customXml/itemProps4.xml><?xml version="1.0" encoding="utf-8"?>
<ds:datastoreItem xmlns:ds="http://schemas.openxmlformats.org/officeDocument/2006/customXml" ds:itemID="{A93F1F0A-7B06-463A-934D-7B61A1F40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partenariat pour la mise en œuvre d’une offre de services à destination des très petites entreprises (TPE) et des petites et moyennes entreprises (PME)</vt:lpstr>
    </vt:vector>
  </TitlesOfParts>
  <Company>MINTRAV</Company>
  <LinksUpToDate>false</LinksUpToDate>
  <CharactersWithSpaces>7817</CharactersWithSpaces>
  <SharedDoc>false</SharedDoc>
  <HLinks>
    <vt:vector size="12" baseType="variant">
      <vt:variant>
        <vt:i4>6619169</vt:i4>
      </vt:variant>
      <vt:variant>
        <vt:i4>3</vt:i4>
      </vt:variant>
      <vt:variant>
        <vt:i4>0</vt:i4>
      </vt:variant>
      <vt:variant>
        <vt:i4>5</vt:i4>
      </vt:variant>
      <vt:variant>
        <vt:lpwstr>http://www.unifaf.fr/index.jsp</vt:lpwstr>
      </vt:variant>
      <vt:variant>
        <vt:lpwstr/>
      </vt:variant>
      <vt:variant>
        <vt:i4>7340091</vt:i4>
      </vt:variant>
      <vt:variant>
        <vt:i4>0</vt:i4>
      </vt:variant>
      <vt:variant>
        <vt:i4>0</vt:i4>
      </vt:variant>
      <vt:variant>
        <vt:i4>5</vt:i4>
      </vt:variant>
      <vt:variant>
        <vt:lpwstr>https://www.google.fr/url?url=https://fr.wikipedia.org/wiki/Fichier:Minist%C3%A8re_Travail.jpg&amp;rct=j&amp;frm=1&amp;q=&amp;esrc=s&amp;sa=U&amp;ved=0ahUKEwiPqJKkv43LAhUIlxoKHYICCfwQwW4IFjAA&amp;usg=AFQjCNH4_78Jlavl4megaG6touERIh11TQ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mise en œuvre d’une offre de services à destination des très petites entreprises (TPE) et des petites et moyennes entreprises (PME)</dc:title>
  <dc:subject/>
  <dc:creator>david.anglaret</dc:creator>
  <cp:keywords/>
  <cp:lastModifiedBy>Boban Milic</cp:lastModifiedBy>
  <cp:revision>11</cp:revision>
  <cp:lastPrinted>2023-06-09T16:25:00Z</cp:lastPrinted>
  <dcterms:created xsi:type="dcterms:W3CDTF">2023-09-02T16:10:00Z</dcterms:created>
  <dcterms:modified xsi:type="dcterms:W3CDTF">2023-09-22T09:10:00Z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0x0101006BCA0ECC4C7F1549A061428AFF478B79</vt:lpwstr>
  </property>
</Properties>
</file>